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26" w:rsidRDefault="00885226" w:rsidP="00885226">
      <w:pPr>
        <w:spacing w:after="0"/>
        <w:jc w:val="center"/>
        <w:rPr>
          <w:rFonts w:ascii="Times New Roman" w:hAnsi="Times New Roman" w:cs="Times New Roman"/>
        </w:rPr>
      </w:pPr>
    </w:p>
    <w:p w:rsidR="00885226" w:rsidRPr="00192394" w:rsidRDefault="00885226" w:rsidP="00885226">
      <w:pPr>
        <w:spacing w:after="0"/>
        <w:jc w:val="center"/>
        <w:rPr>
          <w:rFonts w:ascii="Times New Roman" w:hAnsi="Times New Roman" w:cs="Times New Roman"/>
        </w:rPr>
      </w:pPr>
      <w:r w:rsidRPr="00192394">
        <w:rPr>
          <w:rFonts w:ascii="Times New Roman" w:hAnsi="Times New Roman" w:cs="Times New Roman"/>
          <w:noProof/>
          <w:lang w:eastAsia="tr-TR"/>
        </w:rPr>
        <w:drawing>
          <wp:inline distT="0" distB="0" distL="0" distR="0">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885226" w:rsidRPr="00192394" w:rsidRDefault="00885226" w:rsidP="00FE4ECD">
      <w:pPr>
        <w:spacing w:after="0" w:line="276" w:lineRule="auto"/>
        <w:jc w:val="center"/>
        <w:rPr>
          <w:rFonts w:ascii="Times New Roman" w:hAnsi="Times New Roman" w:cs="Times New Roman"/>
          <w:b/>
        </w:rPr>
      </w:pPr>
      <w:r w:rsidRPr="00192394">
        <w:rPr>
          <w:rFonts w:ascii="Times New Roman" w:hAnsi="Times New Roman" w:cs="Times New Roman"/>
          <w:b/>
        </w:rPr>
        <w:t>BAŞKENT ÜNİVERSİTESİ</w:t>
      </w:r>
    </w:p>
    <w:p w:rsidR="00885226" w:rsidRPr="00192394" w:rsidRDefault="00885226" w:rsidP="00FE4ECD">
      <w:pPr>
        <w:spacing w:after="0" w:line="276" w:lineRule="auto"/>
        <w:jc w:val="center"/>
        <w:rPr>
          <w:rFonts w:ascii="Times New Roman" w:hAnsi="Times New Roman" w:cs="Times New Roman"/>
          <w:b/>
          <w:bCs/>
        </w:rPr>
      </w:pPr>
      <w:r w:rsidRPr="00192394">
        <w:rPr>
          <w:rFonts w:ascii="Times New Roman" w:hAnsi="Times New Roman" w:cs="Times New Roman"/>
          <w:b/>
          <w:bCs/>
        </w:rPr>
        <w:t>SAĞLIK BİLİMLERİ ENSTİTÜSÜ</w:t>
      </w:r>
    </w:p>
    <w:p w:rsidR="00844B80" w:rsidRDefault="00FE4ECD" w:rsidP="00FE4ECD">
      <w:pPr>
        <w:spacing w:after="0" w:line="276" w:lineRule="auto"/>
        <w:jc w:val="center"/>
        <w:rPr>
          <w:rFonts w:ascii="Times New Roman" w:hAnsi="Times New Roman" w:cs="Times New Roman"/>
          <w:b/>
          <w:bCs/>
        </w:rPr>
      </w:pPr>
      <w:r w:rsidRPr="001F49A5">
        <w:rPr>
          <w:rFonts w:ascii="Times New Roman" w:hAnsi="Times New Roman" w:cs="Times New Roman"/>
          <w:b/>
          <w:bCs/>
        </w:rPr>
        <w:t xml:space="preserve">PANDEMİ DÖNEMİ </w:t>
      </w:r>
      <w:r w:rsidR="0090743B" w:rsidRPr="001F49A5">
        <w:rPr>
          <w:rFonts w:ascii="Times New Roman" w:hAnsi="Times New Roman" w:cs="Times New Roman"/>
          <w:b/>
          <w:bCs/>
        </w:rPr>
        <w:t>ONLI</w:t>
      </w:r>
      <w:r w:rsidR="00844B80" w:rsidRPr="001F49A5">
        <w:rPr>
          <w:rFonts w:ascii="Times New Roman" w:hAnsi="Times New Roman" w:cs="Times New Roman"/>
          <w:b/>
          <w:bCs/>
        </w:rPr>
        <w:t xml:space="preserve">NE </w:t>
      </w:r>
      <w:r w:rsidR="00885226" w:rsidRPr="001F49A5">
        <w:rPr>
          <w:rFonts w:ascii="Times New Roman" w:hAnsi="Times New Roman" w:cs="Times New Roman"/>
          <w:b/>
          <w:bCs/>
        </w:rPr>
        <w:t>DOKTORA</w:t>
      </w:r>
      <w:r w:rsidR="00CC6CAC" w:rsidRPr="001F49A5">
        <w:rPr>
          <w:rFonts w:ascii="Times New Roman" w:hAnsi="Times New Roman" w:cs="Times New Roman"/>
          <w:b/>
          <w:bCs/>
        </w:rPr>
        <w:t xml:space="preserve"> </w:t>
      </w:r>
      <w:r w:rsidR="00885226" w:rsidRPr="001F49A5">
        <w:rPr>
          <w:rFonts w:ascii="Times New Roman" w:hAnsi="Times New Roman" w:cs="Times New Roman"/>
          <w:b/>
          <w:bCs/>
        </w:rPr>
        <w:t>YETERLİK SINAV</w:t>
      </w:r>
      <w:r w:rsidR="00844B80" w:rsidRPr="001F49A5">
        <w:rPr>
          <w:rFonts w:ascii="Times New Roman" w:hAnsi="Times New Roman" w:cs="Times New Roman"/>
          <w:b/>
          <w:bCs/>
        </w:rPr>
        <w:t>I</w:t>
      </w:r>
      <w:r w:rsidR="00844B80">
        <w:rPr>
          <w:rFonts w:ascii="Times New Roman" w:hAnsi="Times New Roman" w:cs="Times New Roman"/>
          <w:b/>
          <w:bCs/>
        </w:rPr>
        <w:t xml:space="preserve"> </w:t>
      </w:r>
    </w:p>
    <w:p w:rsidR="00844B80" w:rsidRDefault="00844B80" w:rsidP="00FE4ECD">
      <w:pPr>
        <w:pBdr>
          <w:bottom w:val="single" w:sz="4" w:space="1" w:color="auto"/>
        </w:pBdr>
        <w:spacing w:after="0" w:line="276" w:lineRule="auto"/>
        <w:jc w:val="center"/>
        <w:rPr>
          <w:rFonts w:ascii="Times New Roman" w:hAnsi="Times New Roman" w:cs="Times New Roman"/>
          <w:b/>
          <w:bCs/>
        </w:rPr>
      </w:pPr>
      <w:r>
        <w:rPr>
          <w:rFonts w:ascii="Times New Roman" w:hAnsi="Times New Roman" w:cs="Times New Roman"/>
          <w:b/>
          <w:bCs/>
        </w:rPr>
        <w:t>BİREYSEL TUTANAK FORMU</w:t>
      </w:r>
      <w:r w:rsidR="00A96201">
        <w:rPr>
          <w:rFonts w:ascii="Times New Roman" w:hAnsi="Times New Roman" w:cs="Times New Roman"/>
          <w:b/>
          <w:bCs/>
        </w:rPr>
        <w:t xml:space="preserve"> </w:t>
      </w:r>
    </w:p>
    <w:p w:rsidR="009A23FF" w:rsidRDefault="009A23FF" w:rsidP="00844B80">
      <w:pPr>
        <w:spacing w:after="0" w:line="240" w:lineRule="auto"/>
        <w:jc w:val="center"/>
        <w:rPr>
          <w:rFonts w:ascii="Times New Roman" w:hAnsi="Times New Roman" w:cs="Times New Roman"/>
          <w:b/>
          <w:bCs/>
        </w:rPr>
      </w:pPr>
    </w:p>
    <w:p w:rsidR="00FE4ECD" w:rsidRDefault="00844B80" w:rsidP="00844B80">
      <w:pPr>
        <w:spacing w:after="0" w:line="240" w:lineRule="auto"/>
        <w:jc w:val="center"/>
        <w:rPr>
          <w:rFonts w:ascii="Times New Roman" w:hAnsi="Times New Roman" w:cs="Times New Roman"/>
          <w:b/>
          <w:bCs/>
        </w:rPr>
      </w:pPr>
      <w:r>
        <w:rPr>
          <w:rFonts w:ascii="Times New Roman" w:hAnsi="Times New Roman" w:cs="Times New Roman"/>
          <w:b/>
          <w:bCs/>
        </w:rPr>
        <w:t xml:space="preserve">SAĞLIK BİLİMLERİ ENSTİTÜSÜ MÜDÜRLÜĞÜ'NE,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844B80" w:rsidRDefault="00844B80" w:rsidP="00FE4ECD">
      <w:pPr>
        <w:spacing w:after="0" w:line="240" w:lineRule="auto"/>
        <w:ind w:left="6372" w:firstLine="708"/>
        <w:jc w:val="center"/>
        <w:rPr>
          <w:rFonts w:ascii="Times New Roman" w:hAnsi="Times New Roman" w:cs="Times New Roman"/>
          <w:b/>
          <w:bCs/>
        </w:rPr>
      </w:pPr>
      <w:proofErr w:type="gramStart"/>
      <w:r w:rsidRPr="001F49A5">
        <w:rPr>
          <w:rFonts w:ascii="Times New Roman" w:hAnsi="Times New Roman" w:cs="Times New Roman"/>
          <w:b/>
          <w:bCs/>
        </w:rPr>
        <w:t>......</w:t>
      </w:r>
      <w:proofErr w:type="gramEnd"/>
      <w:r w:rsidRPr="001F49A5">
        <w:rPr>
          <w:rFonts w:ascii="Times New Roman" w:hAnsi="Times New Roman" w:cs="Times New Roman"/>
          <w:b/>
          <w:bCs/>
        </w:rPr>
        <w:t>/....../......</w:t>
      </w:r>
    </w:p>
    <w:p w:rsidR="00844B80" w:rsidRDefault="00844B80" w:rsidP="00844B80">
      <w:pPr>
        <w:spacing w:after="0" w:line="240" w:lineRule="auto"/>
        <w:jc w:val="center"/>
        <w:rPr>
          <w:rFonts w:ascii="Times New Roman" w:hAnsi="Times New Roman" w:cs="Times New Roman"/>
          <w:b/>
          <w:bCs/>
        </w:rPr>
      </w:pPr>
    </w:p>
    <w:p w:rsidR="00844B80" w:rsidRDefault="00844B80" w:rsidP="00844B80">
      <w:pPr>
        <w:spacing w:after="0" w:line="240" w:lineRule="auto"/>
        <w:jc w:val="both"/>
        <w:rPr>
          <w:rFonts w:ascii="Times New Roman" w:hAnsi="Times New Roman" w:cs="Times New Roman"/>
          <w:bCs/>
        </w:rPr>
      </w:pPr>
      <w:r>
        <w:rPr>
          <w:rFonts w:ascii="Times New Roman" w:hAnsi="Times New Roman" w:cs="Times New Roman"/>
          <w:bCs/>
        </w:rPr>
        <w:t xml:space="preserve">Aşağıda </w:t>
      </w:r>
      <w:proofErr w:type="spellStart"/>
      <w:proofErr w:type="gramStart"/>
      <w:r>
        <w:rPr>
          <w:rFonts w:ascii="Times New Roman" w:hAnsi="Times New Roman" w:cs="Times New Roman"/>
          <w:bCs/>
        </w:rPr>
        <w:t>adı,soyadı</w:t>
      </w:r>
      <w:proofErr w:type="spellEnd"/>
      <w:proofErr w:type="gramEnd"/>
      <w:r>
        <w:rPr>
          <w:rFonts w:ascii="Times New Roman" w:hAnsi="Times New Roman" w:cs="Times New Roman"/>
          <w:bCs/>
        </w:rPr>
        <w:t xml:space="preserve"> ve programı verilen Enstitünüz </w:t>
      </w:r>
      <w:r w:rsidR="00904A15">
        <w:rPr>
          <w:rFonts w:ascii="Times New Roman" w:hAnsi="Times New Roman" w:cs="Times New Roman"/>
          <w:bCs/>
        </w:rPr>
        <w:t>öğrencisinin doktora yeterlik</w:t>
      </w:r>
      <w:r>
        <w:rPr>
          <w:rFonts w:ascii="Times New Roman" w:hAnsi="Times New Roman" w:cs="Times New Roman"/>
          <w:bCs/>
        </w:rPr>
        <w:t xml:space="preserve"> sınavı yapılmış olup, sınav sonucu aşağıdadır. Bilgilerinize arz olunur. </w:t>
      </w:r>
    </w:p>
    <w:p w:rsidR="00844B80" w:rsidRDefault="00844B80" w:rsidP="00844B80">
      <w:pPr>
        <w:spacing w:after="0" w:line="240" w:lineRule="auto"/>
        <w:jc w:val="both"/>
        <w:rPr>
          <w:rFonts w:ascii="Times New Roman" w:hAnsi="Times New Roman" w:cs="Times New Roman"/>
          <w:bCs/>
        </w:rPr>
      </w:pPr>
    </w:p>
    <w:p w:rsidR="00844B80" w:rsidRDefault="00844B80" w:rsidP="00844B80">
      <w:pPr>
        <w:spacing w:after="0" w:line="240" w:lineRule="auto"/>
        <w:rPr>
          <w:rFonts w:ascii="Times New Roman" w:hAnsi="Times New Roman" w:cs="Times New Roman"/>
          <w:b/>
          <w:bCs/>
          <w:u w:val="single"/>
        </w:rPr>
      </w:pPr>
      <w:r>
        <w:rPr>
          <w:rFonts w:ascii="Times New Roman" w:hAnsi="Times New Roman" w:cs="Times New Roman"/>
          <w:b/>
          <w:bCs/>
          <w:u w:val="single"/>
        </w:rPr>
        <w:t xml:space="preserve">Öğrencinin </w:t>
      </w:r>
    </w:p>
    <w:p w:rsidR="00844B80" w:rsidRDefault="00844B80" w:rsidP="008F1BE2">
      <w:pPr>
        <w:spacing w:after="0" w:line="240" w:lineRule="auto"/>
        <w:rPr>
          <w:rFonts w:ascii="Times New Roman" w:hAnsi="Times New Roman" w:cs="Times New Roman"/>
          <w:bCs/>
        </w:rPr>
      </w:pPr>
      <w:r>
        <w:rPr>
          <w:rFonts w:ascii="Times New Roman" w:hAnsi="Times New Roman" w:cs="Times New Roman"/>
          <w:bCs/>
        </w:rPr>
        <w:t>Adı Soyadı</w:t>
      </w:r>
      <w:r>
        <w:rPr>
          <w:rFonts w:ascii="Times New Roman" w:hAnsi="Times New Roman" w:cs="Times New Roman"/>
          <w:bCs/>
        </w:rPr>
        <w:tab/>
        <w:t>:</w:t>
      </w:r>
    </w:p>
    <w:p w:rsidR="00844B80" w:rsidRDefault="00D115EC" w:rsidP="008F1BE2">
      <w:pPr>
        <w:spacing w:after="0" w:line="240" w:lineRule="auto"/>
        <w:rPr>
          <w:rFonts w:ascii="Times New Roman" w:hAnsi="Times New Roman" w:cs="Times New Roman"/>
          <w:bCs/>
        </w:rPr>
      </w:pPr>
      <w:r>
        <w:rPr>
          <w:rFonts w:ascii="Times New Roman" w:hAnsi="Times New Roman" w:cs="Times New Roman"/>
          <w:bCs/>
        </w:rPr>
        <w:t>N</w:t>
      </w:r>
      <w:r w:rsidR="00844B80">
        <w:rPr>
          <w:rFonts w:ascii="Times New Roman" w:hAnsi="Times New Roman" w:cs="Times New Roman"/>
          <w:bCs/>
        </w:rPr>
        <w:t>umarası</w:t>
      </w:r>
      <w:r w:rsidR="00844B80">
        <w:rPr>
          <w:rFonts w:ascii="Times New Roman" w:hAnsi="Times New Roman" w:cs="Times New Roman"/>
          <w:bCs/>
        </w:rPr>
        <w:tab/>
        <w:t>:</w:t>
      </w:r>
    </w:p>
    <w:p w:rsidR="00D115EC" w:rsidRDefault="00D115EC" w:rsidP="008F1BE2">
      <w:pPr>
        <w:spacing w:after="0" w:line="240" w:lineRule="auto"/>
        <w:rPr>
          <w:rFonts w:ascii="Times New Roman" w:hAnsi="Times New Roman" w:cs="Times New Roman"/>
          <w:bCs/>
        </w:rPr>
      </w:pPr>
      <w:r>
        <w:rPr>
          <w:rFonts w:ascii="Times New Roman" w:hAnsi="Times New Roman" w:cs="Times New Roman"/>
          <w:bCs/>
        </w:rPr>
        <w:t>Anabilim Dalı</w:t>
      </w:r>
      <w:r>
        <w:rPr>
          <w:rFonts w:ascii="Times New Roman" w:hAnsi="Times New Roman" w:cs="Times New Roman"/>
          <w:bCs/>
        </w:rPr>
        <w:tab/>
        <w:t>:</w:t>
      </w:r>
    </w:p>
    <w:p w:rsidR="00844B80" w:rsidRDefault="00844B80" w:rsidP="008F1BE2">
      <w:pPr>
        <w:spacing w:after="0" w:line="240" w:lineRule="auto"/>
        <w:rPr>
          <w:rFonts w:ascii="Times New Roman" w:hAnsi="Times New Roman" w:cs="Times New Roman"/>
          <w:bCs/>
        </w:rPr>
      </w:pPr>
      <w:r>
        <w:rPr>
          <w:rFonts w:ascii="Times New Roman" w:hAnsi="Times New Roman" w:cs="Times New Roman"/>
          <w:bCs/>
        </w:rPr>
        <w:t>Programı</w:t>
      </w:r>
      <w:r>
        <w:rPr>
          <w:rFonts w:ascii="Times New Roman" w:hAnsi="Times New Roman" w:cs="Times New Roman"/>
          <w:bCs/>
        </w:rPr>
        <w:tab/>
        <w:t>:</w:t>
      </w:r>
      <w:r>
        <w:rPr>
          <w:rFonts w:ascii="Times New Roman" w:hAnsi="Times New Roman" w:cs="Times New Roman"/>
          <w:bCs/>
        </w:rPr>
        <w:tab/>
      </w:r>
    </w:p>
    <w:p w:rsidR="00844B80" w:rsidRDefault="00844B80" w:rsidP="00844B80">
      <w:pPr>
        <w:spacing w:after="0" w:line="360" w:lineRule="auto"/>
        <w:rPr>
          <w:rFonts w:ascii="Times New Roman" w:hAnsi="Times New Roman" w:cs="Times New Roman"/>
          <w:b/>
          <w:bCs/>
          <w:u w:val="single"/>
        </w:rPr>
      </w:pPr>
      <w:r>
        <w:rPr>
          <w:rFonts w:ascii="Times New Roman" w:hAnsi="Times New Roman" w:cs="Times New Roman"/>
          <w:b/>
          <w:bCs/>
          <w:u w:val="single"/>
        </w:rPr>
        <w:t>Danışmanın</w:t>
      </w:r>
    </w:p>
    <w:p w:rsidR="00844B80" w:rsidRDefault="00844B80" w:rsidP="008F1BE2">
      <w:pPr>
        <w:pBdr>
          <w:bottom w:val="single" w:sz="4" w:space="1" w:color="auto"/>
        </w:pBdr>
        <w:spacing w:after="0" w:line="240" w:lineRule="auto"/>
        <w:rPr>
          <w:rFonts w:ascii="Times New Roman" w:hAnsi="Times New Roman" w:cs="Times New Roman"/>
          <w:bCs/>
        </w:rPr>
      </w:pPr>
      <w:r>
        <w:rPr>
          <w:rFonts w:ascii="Times New Roman" w:hAnsi="Times New Roman" w:cs="Times New Roman"/>
          <w:bCs/>
        </w:rPr>
        <w:t>Adı Soyadı</w:t>
      </w:r>
      <w:r>
        <w:rPr>
          <w:rFonts w:ascii="Times New Roman" w:hAnsi="Times New Roman" w:cs="Times New Roman"/>
          <w:bCs/>
        </w:rPr>
        <w:tab/>
        <w:t>:</w:t>
      </w:r>
    </w:p>
    <w:p w:rsidR="00885226" w:rsidRDefault="00885226" w:rsidP="00844B80">
      <w:pPr>
        <w:spacing w:after="0" w:line="240" w:lineRule="auto"/>
        <w:rPr>
          <w:rFonts w:ascii="Times New Roman" w:hAnsi="Times New Roman" w:cs="Times New Roman"/>
          <w:b/>
        </w:rPr>
      </w:pPr>
      <w:r w:rsidRPr="00192394">
        <w:rPr>
          <w:rFonts w:ascii="Times New Roman" w:hAnsi="Times New Roman" w:cs="Times New Roman"/>
          <w:b/>
        </w:rPr>
        <w:t xml:space="preserve">SINAV BİLGİLERİ </w:t>
      </w:r>
    </w:p>
    <w:p w:rsidR="00844B80" w:rsidRPr="00844B80" w:rsidRDefault="00844B80" w:rsidP="00844B80">
      <w:pPr>
        <w:spacing w:after="0" w:line="240" w:lineRule="auto"/>
        <w:rPr>
          <w:rFonts w:ascii="Times New Roman" w:hAnsi="Times New Roman" w:cs="Times New Roman"/>
          <w:bCs/>
        </w:rPr>
      </w:pPr>
    </w:p>
    <w:tbl>
      <w:tblPr>
        <w:tblStyle w:val="TabloKlavuzu"/>
        <w:tblW w:w="9356" w:type="dxa"/>
        <w:tblInd w:w="108" w:type="dxa"/>
        <w:tblLook w:val="04A0" w:firstRow="1" w:lastRow="0" w:firstColumn="1" w:lastColumn="0" w:noHBand="0" w:noVBand="1"/>
      </w:tblPr>
      <w:tblGrid>
        <w:gridCol w:w="4111"/>
        <w:gridCol w:w="5245"/>
      </w:tblGrid>
      <w:tr w:rsidR="00885226" w:rsidRPr="00844B80" w:rsidTr="00B839FB">
        <w:tc>
          <w:tcPr>
            <w:tcW w:w="4111" w:type="dxa"/>
            <w:vAlign w:val="center"/>
          </w:tcPr>
          <w:p w:rsidR="00885226" w:rsidRPr="00844B80" w:rsidRDefault="00885226" w:rsidP="0086127D">
            <w:pPr>
              <w:rPr>
                <w:rFonts w:ascii="Times New Roman" w:hAnsi="Times New Roman" w:cs="Times New Roman"/>
                <w:b/>
              </w:rPr>
            </w:pPr>
            <w:r w:rsidRPr="00844B80">
              <w:rPr>
                <w:rFonts w:ascii="Times New Roman" w:hAnsi="Times New Roman" w:cs="Times New Roman"/>
                <w:b/>
              </w:rPr>
              <w:t xml:space="preserve">Yazılı Sınav Bilgileri </w:t>
            </w:r>
          </w:p>
        </w:tc>
        <w:tc>
          <w:tcPr>
            <w:tcW w:w="5245" w:type="dxa"/>
            <w:vAlign w:val="center"/>
          </w:tcPr>
          <w:p w:rsidR="00885226" w:rsidRPr="00844B80" w:rsidRDefault="00885226" w:rsidP="0086127D">
            <w:pPr>
              <w:rPr>
                <w:rFonts w:ascii="Times New Roman" w:hAnsi="Times New Roman" w:cs="Times New Roman"/>
                <w:b/>
                <w:bCs/>
              </w:rPr>
            </w:pPr>
            <w:r w:rsidRPr="00844B80">
              <w:rPr>
                <w:rFonts w:ascii="Times New Roman" w:hAnsi="Times New Roman" w:cs="Times New Roman"/>
                <w:b/>
                <w:bCs/>
              </w:rPr>
              <w:t xml:space="preserve">Sözlü Sınav Bilgileri </w:t>
            </w:r>
          </w:p>
        </w:tc>
      </w:tr>
      <w:tr w:rsidR="00885226" w:rsidRPr="00844B80" w:rsidTr="00B839FB">
        <w:tc>
          <w:tcPr>
            <w:tcW w:w="4111" w:type="dxa"/>
            <w:vAlign w:val="center"/>
          </w:tcPr>
          <w:p w:rsidR="00885226" w:rsidRPr="00844B80" w:rsidRDefault="00885226" w:rsidP="0086127D">
            <w:pPr>
              <w:rPr>
                <w:rFonts w:ascii="Times New Roman" w:hAnsi="Times New Roman" w:cs="Times New Roman"/>
              </w:rPr>
            </w:pPr>
            <w:r w:rsidRPr="00844B80">
              <w:rPr>
                <w:rFonts w:ascii="Times New Roman" w:hAnsi="Times New Roman" w:cs="Times New Roman"/>
              </w:rPr>
              <w:t>Sınav Tarihi</w:t>
            </w:r>
          </w:p>
        </w:tc>
        <w:tc>
          <w:tcPr>
            <w:tcW w:w="5245" w:type="dxa"/>
            <w:vAlign w:val="center"/>
          </w:tcPr>
          <w:p w:rsidR="00885226" w:rsidRPr="00844B80" w:rsidRDefault="00885226" w:rsidP="0086127D">
            <w:pPr>
              <w:rPr>
                <w:rFonts w:ascii="Times New Roman" w:hAnsi="Times New Roman" w:cs="Times New Roman"/>
              </w:rPr>
            </w:pPr>
            <w:r w:rsidRPr="00844B80">
              <w:rPr>
                <w:rFonts w:ascii="Times New Roman" w:hAnsi="Times New Roman" w:cs="Times New Roman"/>
              </w:rPr>
              <w:t>Sınav Tarihi</w:t>
            </w:r>
          </w:p>
        </w:tc>
      </w:tr>
      <w:tr w:rsidR="00885226" w:rsidRPr="00844B80" w:rsidTr="00B839FB">
        <w:tc>
          <w:tcPr>
            <w:tcW w:w="4111" w:type="dxa"/>
            <w:vAlign w:val="center"/>
          </w:tcPr>
          <w:p w:rsidR="00885226" w:rsidRPr="00844B80" w:rsidRDefault="00885226" w:rsidP="0086127D">
            <w:pPr>
              <w:rPr>
                <w:rFonts w:ascii="Times New Roman" w:hAnsi="Times New Roman" w:cs="Times New Roman"/>
              </w:rPr>
            </w:pPr>
            <w:r w:rsidRPr="00844B80">
              <w:rPr>
                <w:rFonts w:ascii="Times New Roman" w:hAnsi="Times New Roman" w:cs="Times New Roman"/>
              </w:rPr>
              <w:t>Sınav Saati</w:t>
            </w:r>
          </w:p>
        </w:tc>
        <w:tc>
          <w:tcPr>
            <w:tcW w:w="5245" w:type="dxa"/>
            <w:vAlign w:val="center"/>
          </w:tcPr>
          <w:p w:rsidR="00885226" w:rsidRPr="00844B80" w:rsidRDefault="00885226" w:rsidP="0086127D">
            <w:pPr>
              <w:rPr>
                <w:rFonts w:ascii="Times New Roman" w:hAnsi="Times New Roman" w:cs="Times New Roman"/>
              </w:rPr>
            </w:pPr>
            <w:r w:rsidRPr="00844B80">
              <w:rPr>
                <w:rFonts w:ascii="Times New Roman" w:hAnsi="Times New Roman" w:cs="Times New Roman"/>
              </w:rPr>
              <w:t>Sınav Saati</w:t>
            </w:r>
          </w:p>
        </w:tc>
      </w:tr>
    </w:tbl>
    <w:p w:rsidR="00885226" w:rsidRPr="00844B80" w:rsidRDefault="00885226" w:rsidP="00885226">
      <w:pPr>
        <w:pStyle w:val="ListeParagraf"/>
        <w:spacing w:after="0"/>
        <w:rPr>
          <w:rFonts w:ascii="Times New Roman" w:hAnsi="Times New Roman" w:cs="Times New Roman"/>
          <w:b/>
        </w:rPr>
      </w:pPr>
    </w:p>
    <w:tbl>
      <w:tblPr>
        <w:tblStyle w:val="TabloKlavuzu"/>
        <w:tblW w:w="9356" w:type="dxa"/>
        <w:tblInd w:w="108" w:type="dxa"/>
        <w:tblLook w:val="04A0" w:firstRow="1" w:lastRow="0" w:firstColumn="1" w:lastColumn="0" w:noHBand="0" w:noVBand="1"/>
      </w:tblPr>
      <w:tblGrid>
        <w:gridCol w:w="4141"/>
        <w:gridCol w:w="1946"/>
        <w:gridCol w:w="3269"/>
      </w:tblGrid>
      <w:tr w:rsidR="00885226" w:rsidRPr="00844B80" w:rsidTr="00844B80">
        <w:tc>
          <w:tcPr>
            <w:tcW w:w="4141" w:type="dxa"/>
            <w:vAlign w:val="center"/>
          </w:tcPr>
          <w:p w:rsidR="00885226" w:rsidRPr="00844B80" w:rsidRDefault="00885226" w:rsidP="0086127D">
            <w:pPr>
              <w:rPr>
                <w:rFonts w:ascii="Times New Roman" w:hAnsi="Times New Roman" w:cs="Times New Roman"/>
                <w:b/>
              </w:rPr>
            </w:pPr>
            <w:r w:rsidRPr="00844B80">
              <w:rPr>
                <w:rFonts w:ascii="Times New Roman" w:hAnsi="Times New Roman" w:cs="Times New Roman"/>
                <w:b/>
              </w:rPr>
              <w:t>Yazılı Sınav Sonucu</w:t>
            </w:r>
          </w:p>
        </w:tc>
        <w:tc>
          <w:tcPr>
            <w:tcW w:w="1946" w:type="dxa"/>
            <w:vAlign w:val="center"/>
          </w:tcPr>
          <w:p w:rsidR="00885226" w:rsidRPr="00844B80" w:rsidRDefault="00885226" w:rsidP="0086127D">
            <w:pPr>
              <w:rPr>
                <w:rFonts w:ascii="Times New Roman" w:hAnsi="Times New Roman" w:cs="Times New Roman"/>
                <w:b/>
              </w:rPr>
            </w:pPr>
            <w:r w:rsidRPr="00844B80">
              <w:rPr>
                <w:rFonts w:ascii="Times New Roman" w:hAnsi="Times New Roman" w:cs="Times New Roman"/>
                <w:b/>
              </w:rPr>
              <w:t>Rakamla:</w:t>
            </w:r>
          </w:p>
        </w:tc>
        <w:tc>
          <w:tcPr>
            <w:tcW w:w="3269" w:type="dxa"/>
            <w:vAlign w:val="center"/>
          </w:tcPr>
          <w:p w:rsidR="00885226" w:rsidRPr="00844B80" w:rsidRDefault="00885226" w:rsidP="0086127D">
            <w:pPr>
              <w:rPr>
                <w:rFonts w:ascii="Times New Roman" w:hAnsi="Times New Roman" w:cs="Times New Roman"/>
                <w:b/>
              </w:rPr>
            </w:pPr>
            <w:r w:rsidRPr="00844B80">
              <w:rPr>
                <w:rFonts w:ascii="Times New Roman" w:hAnsi="Times New Roman" w:cs="Times New Roman"/>
                <w:b/>
              </w:rPr>
              <w:t>Yazıyla:</w:t>
            </w:r>
          </w:p>
        </w:tc>
      </w:tr>
      <w:tr w:rsidR="00885226" w:rsidRPr="00844B80" w:rsidTr="00844B80">
        <w:tc>
          <w:tcPr>
            <w:tcW w:w="4141" w:type="dxa"/>
            <w:vAlign w:val="center"/>
          </w:tcPr>
          <w:p w:rsidR="00885226" w:rsidRPr="00844B80" w:rsidRDefault="00885226" w:rsidP="0086127D">
            <w:pPr>
              <w:rPr>
                <w:rFonts w:ascii="Times New Roman" w:hAnsi="Times New Roman" w:cs="Times New Roman"/>
                <w:b/>
              </w:rPr>
            </w:pPr>
            <w:r w:rsidRPr="00844B80">
              <w:rPr>
                <w:rFonts w:ascii="Times New Roman" w:hAnsi="Times New Roman" w:cs="Times New Roman"/>
                <w:b/>
              </w:rPr>
              <w:t>Sözlü Sınav Sonucu</w:t>
            </w:r>
          </w:p>
        </w:tc>
        <w:tc>
          <w:tcPr>
            <w:tcW w:w="1946" w:type="dxa"/>
            <w:vAlign w:val="center"/>
          </w:tcPr>
          <w:p w:rsidR="00885226" w:rsidRPr="00844B80" w:rsidRDefault="00885226" w:rsidP="0086127D">
            <w:pPr>
              <w:rPr>
                <w:rFonts w:ascii="Times New Roman" w:hAnsi="Times New Roman" w:cs="Times New Roman"/>
                <w:b/>
              </w:rPr>
            </w:pPr>
            <w:r w:rsidRPr="00844B80">
              <w:rPr>
                <w:rFonts w:ascii="Times New Roman" w:hAnsi="Times New Roman" w:cs="Times New Roman"/>
                <w:b/>
              </w:rPr>
              <w:t>Rakamla:</w:t>
            </w:r>
          </w:p>
        </w:tc>
        <w:tc>
          <w:tcPr>
            <w:tcW w:w="3269" w:type="dxa"/>
            <w:vAlign w:val="center"/>
          </w:tcPr>
          <w:p w:rsidR="00885226" w:rsidRPr="00844B80" w:rsidRDefault="00885226" w:rsidP="0086127D">
            <w:pPr>
              <w:rPr>
                <w:rFonts w:ascii="Times New Roman" w:hAnsi="Times New Roman" w:cs="Times New Roman"/>
                <w:b/>
              </w:rPr>
            </w:pPr>
            <w:r w:rsidRPr="00844B80">
              <w:rPr>
                <w:rFonts w:ascii="Times New Roman" w:hAnsi="Times New Roman" w:cs="Times New Roman"/>
                <w:b/>
              </w:rPr>
              <w:t>Yazıyla:</w:t>
            </w:r>
          </w:p>
        </w:tc>
      </w:tr>
    </w:tbl>
    <w:p w:rsidR="00904A15" w:rsidRDefault="00904A15" w:rsidP="00904A15">
      <w:pPr>
        <w:spacing w:after="0" w:line="240" w:lineRule="auto"/>
        <w:rPr>
          <w:rFonts w:ascii="Times New Roman" w:hAnsi="Times New Roman" w:cs="Times New Roman"/>
          <w:b/>
        </w:rPr>
      </w:pPr>
    </w:p>
    <w:p w:rsidR="00904A15" w:rsidRDefault="00904A15" w:rsidP="00904A15">
      <w:pPr>
        <w:spacing w:after="0" w:line="240" w:lineRule="auto"/>
        <w:jc w:val="center"/>
        <w:rPr>
          <w:rFonts w:ascii="Times New Roman" w:hAnsi="Times New Roman" w:cs="Times New Roman"/>
          <w:b/>
          <w:bCs/>
        </w:rPr>
      </w:pPr>
      <w:r w:rsidRPr="00327242">
        <w:rPr>
          <w:rFonts w:ascii="Times New Roman" w:hAnsi="Times New Roman" w:cs="Times New Roman"/>
          <w:b/>
          <w:bCs/>
        </w:rPr>
        <w:t>SINAV TUTANAĞI</w:t>
      </w:r>
    </w:p>
    <w:p w:rsidR="00904A15" w:rsidRDefault="00904A15" w:rsidP="00904A15">
      <w:pPr>
        <w:spacing w:after="0" w:line="240" w:lineRule="auto"/>
        <w:jc w:val="both"/>
        <w:rPr>
          <w:rFonts w:ascii="Times New Roman" w:hAnsi="Times New Roman" w:cs="Times New Roman"/>
          <w:bCs/>
        </w:rPr>
      </w:pPr>
      <w:proofErr w:type="gramStart"/>
      <w:r w:rsidRPr="00B3514A">
        <w:rPr>
          <w:rFonts w:ascii="Times New Roman" w:hAnsi="Times New Roman" w:cs="Times New Roman"/>
          <w:bCs/>
        </w:rPr>
        <w:t>......</w:t>
      </w:r>
      <w:proofErr w:type="gramEnd"/>
      <w:r w:rsidRPr="00B3514A">
        <w:rPr>
          <w:rFonts w:ascii="Times New Roman" w:hAnsi="Times New Roman" w:cs="Times New Roman"/>
          <w:bCs/>
        </w:rPr>
        <w:t xml:space="preserve">/....../...... tarihinde dijital ortamda </w:t>
      </w:r>
      <w:r w:rsidR="001F49A5">
        <w:rPr>
          <w:rFonts w:ascii="Times New Roman" w:hAnsi="Times New Roman" w:cs="Times New Roman"/>
          <w:bCs/>
        </w:rPr>
        <w:t>(</w:t>
      </w:r>
      <w:proofErr w:type="gramStart"/>
      <w:r w:rsidR="002A6DA1">
        <w:rPr>
          <w:rFonts w:ascii="Times New Roman" w:hAnsi="Times New Roman" w:cs="Times New Roman"/>
          <w:bCs/>
        </w:rPr>
        <w:t>…….</w:t>
      </w:r>
      <w:proofErr w:type="gramEnd"/>
      <w:r w:rsidR="002A6DA1">
        <w:rPr>
          <w:rFonts w:ascii="Times New Roman" w:hAnsi="Times New Roman" w:cs="Times New Roman"/>
          <w:bCs/>
        </w:rPr>
        <w:t xml:space="preserve">uygulaması ile) </w:t>
      </w:r>
      <w:r w:rsidRPr="00B3514A">
        <w:rPr>
          <w:rFonts w:ascii="Times New Roman" w:hAnsi="Times New Roman" w:cs="Times New Roman"/>
          <w:bCs/>
        </w:rPr>
        <w:t>toplanıp, yukarıda adı geçen öğrencinin</w:t>
      </w:r>
      <w:r w:rsidR="00FE4ECD">
        <w:rPr>
          <w:rFonts w:ascii="Times New Roman" w:hAnsi="Times New Roman" w:cs="Times New Roman"/>
          <w:bCs/>
        </w:rPr>
        <w:t xml:space="preserve"> </w:t>
      </w:r>
      <w:r w:rsidRPr="00B3514A">
        <w:rPr>
          <w:rFonts w:ascii="Times New Roman" w:hAnsi="Times New Roman" w:cs="Times New Roman"/>
          <w:bCs/>
        </w:rPr>
        <w:t xml:space="preserve">yapılan </w:t>
      </w:r>
      <w:r w:rsidR="00A82FB8">
        <w:rPr>
          <w:rFonts w:ascii="Times New Roman" w:hAnsi="Times New Roman" w:cs="Times New Roman"/>
          <w:bCs/>
        </w:rPr>
        <w:t xml:space="preserve">doktora yeterlik sınav </w:t>
      </w:r>
      <w:r w:rsidRPr="00B3514A">
        <w:rPr>
          <w:rFonts w:ascii="Times New Roman" w:hAnsi="Times New Roman" w:cs="Times New Roman"/>
          <w:bCs/>
        </w:rPr>
        <w:t xml:space="preserve">sonunda başarılı/başarısız olduğu sonucuna varılmıştır. </w:t>
      </w:r>
    </w:p>
    <w:p w:rsidR="00904A15" w:rsidRDefault="00904A15" w:rsidP="00904A15">
      <w:pPr>
        <w:spacing w:after="0" w:line="240" w:lineRule="auto"/>
        <w:rPr>
          <w:rFonts w:ascii="Times New Roman" w:hAnsi="Times New Roman" w:cs="Times New Roman"/>
          <w:b/>
        </w:rPr>
      </w:pPr>
      <w:r>
        <w:rPr>
          <w:rFonts w:ascii="Times New Roman" w:hAnsi="Times New Roman" w:cs="Times New Roman"/>
          <w:b/>
        </w:rPr>
        <w:t>DEĞERLENDİRME VE SONUÇ</w:t>
      </w:r>
    </w:p>
    <w:p w:rsidR="00885226" w:rsidRPr="00192394" w:rsidRDefault="00885226" w:rsidP="00885226">
      <w:pPr>
        <w:spacing w:after="0" w:line="240" w:lineRule="auto"/>
        <w:rPr>
          <w:rFonts w:ascii="Times New Roman" w:hAnsi="Times New Roman" w:cs="Times New Roman"/>
          <w:b/>
        </w:rPr>
      </w:pPr>
    </w:p>
    <w:tbl>
      <w:tblPr>
        <w:tblStyle w:val="TabloKlavuzu"/>
        <w:tblpPr w:leftFromText="141" w:rightFromText="141" w:vertAnchor="text" w:horzAnchor="margin" w:tblpY="28"/>
        <w:tblOverlap w:val="never"/>
        <w:tblW w:w="0" w:type="auto"/>
        <w:tblLook w:val="04A0" w:firstRow="1" w:lastRow="0" w:firstColumn="1" w:lastColumn="0" w:noHBand="0" w:noVBand="1"/>
      </w:tblPr>
      <w:tblGrid>
        <w:gridCol w:w="2106"/>
        <w:gridCol w:w="1854"/>
      </w:tblGrid>
      <w:tr w:rsidR="00885226" w:rsidRPr="00192394" w:rsidTr="00885226">
        <w:trPr>
          <w:trHeight w:val="317"/>
        </w:trPr>
        <w:tc>
          <w:tcPr>
            <w:tcW w:w="2106" w:type="dxa"/>
            <w:vAlign w:val="center"/>
          </w:tcPr>
          <w:p w:rsidR="00885226" w:rsidRPr="00192394" w:rsidRDefault="00D44916" w:rsidP="00885226">
            <w:pPr>
              <w:rPr>
                <w:rFonts w:ascii="Times New Roman" w:hAnsi="Times New Roman" w:cs="Times New Roman"/>
                <w:sz w:val="20"/>
                <w:szCs w:val="20"/>
              </w:rPr>
            </w:pPr>
            <w:r>
              <w:rPr>
                <w:rFonts w:ascii="Times New Roman" w:hAnsi="Times New Roman" w:cs="Times New Roman"/>
                <w:b/>
                <w:noProof/>
                <w:lang w:eastAsia="tr-TR"/>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-6985</wp:posOffset>
                      </wp:positionV>
                      <wp:extent cx="152400" cy="122555"/>
                      <wp:effectExtent l="10160" t="5715" r="8890" b="508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5E11" id="Rectangle 16" o:spid="_x0000_s1026" style="position:absolute;margin-left:-.35pt;margin-top:-.55pt;width:12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y1IAIAADw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"/>
                  </w:pict>
                </mc:Fallback>
              </mc:AlternateContent>
            </w:r>
            <w:r w:rsidR="00885226" w:rsidRPr="00192394">
              <w:rPr>
                <w:rFonts w:ascii="Times New Roman" w:hAnsi="Times New Roman" w:cs="Times New Roman"/>
                <w:sz w:val="20"/>
                <w:szCs w:val="20"/>
              </w:rPr>
              <w:t xml:space="preserve">       BAŞARILI  </w:t>
            </w:r>
          </w:p>
        </w:tc>
        <w:tc>
          <w:tcPr>
            <w:tcW w:w="1854" w:type="dxa"/>
            <w:vAlign w:val="center"/>
          </w:tcPr>
          <w:p w:rsidR="00885226" w:rsidRPr="00192394" w:rsidRDefault="00D44916" w:rsidP="00885226">
            <w:pP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79744" behindDoc="0" locked="0" layoutInCell="1" allowOverlap="1">
                      <wp:simplePos x="0" y="0"/>
                      <wp:positionH relativeFrom="column">
                        <wp:posOffset>-17145</wp:posOffset>
                      </wp:positionH>
                      <wp:positionV relativeFrom="paragraph">
                        <wp:posOffset>-4445</wp:posOffset>
                      </wp:positionV>
                      <wp:extent cx="152400" cy="122555"/>
                      <wp:effectExtent l="10795" t="8255" r="8255" b="1206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A9E0" id="Rectangle 17" o:spid="_x0000_s1026" style="position:absolute;margin-left:-1.35pt;margin-top:-.35pt;width:12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"/>
                  </w:pict>
                </mc:Fallback>
              </mc:AlternateContent>
            </w:r>
            <w:r w:rsidR="00885226" w:rsidRPr="00192394">
              <w:rPr>
                <w:rFonts w:ascii="Times New Roman" w:hAnsi="Times New Roman" w:cs="Times New Roman"/>
                <w:sz w:val="20"/>
                <w:szCs w:val="20"/>
              </w:rPr>
              <w:t xml:space="preserve">      BAŞARISIZ</w:t>
            </w:r>
          </w:p>
        </w:tc>
      </w:tr>
    </w:tbl>
    <w:p w:rsidR="00885226" w:rsidRPr="00192394" w:rsidRDefault="00885226" w:rsidP="00885226">
      <w:pPr>
        <w:spacing w:after="0" w:line="240" w:lineRule="auto"/>
        <w:rPr>
          <w:rFonts w:ascii="Times New Roman" w:hAnsi="Times New Roman" w:cs="Times New Roman"/>
          <w:b/>
        </w:rPr>
      </w:pPr>
    </w:p>
    <w:tbl>
      <w:tblPr>
        <w:tblStyle w:val="TabloKlavuzu"/>
        <w:tblpPr w:leftFromText="141" w:rightFromText="141" w:vertAnchor="text" w:horzAnchor="margin" w:tblpY="183"/>
        <w:tblOverlap w:val="never"/>
        <w:tblW w:w="0" w:type="auto"/>
        <w:tblLook w:val="04A0" w:firstRow="1" w:lastRow="0" w:firstColumn="1" w:lastColumn="0" w:noHBand="0" w:noVBand="1"/>
      </w:tblPr>
      <w:tblGrid>
        <w:gridCol w:w="2093"/>
        <w:gridCol w:w="1843"/>
      </w:tblGrid>
      <w:tr w:rsidR="00885226" w:rsidRPr="00192394" w:rsidTr="0086127D">
        <w:trPr>
          <w:trHeight w:val="317"/>
        </w:trPr>
        <w:tc>
          <w:tcPr>
            <w:tcW w:w="2093" w:type="dxa"/>
            <w:vAlign w:val="center"/>
          </w:tcPr>
          <w:p w:rsidR="00885226" w:rsidRPr="00D115EC" w:rsidRDefault="00D44916" w:rsidP="0086127D">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simplePos x="0" y="0"/>
                      <wp:positionH relativeFrom="column">
                        <wp:posOffset>-3175</wp:posOffset>
                      </wp:positionH>
                      <wp:positionV relativeFrom="paragraph">
                        <wp:posOffset>31115</wp:posOffset>
                      </wp:positionV>
                      <wp:extent cx="152400" cy="122555"/>
                      <wp:effectExtent l="11430" t="8890" r="7620" b="1143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F6C05" id="Rectangle 19" o:spid="_x0000_s1026" style="position:absolute;margin-left:-.25pt;margin-top:2.45pt;width:12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JHwIAADw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"/>
                  </w:pict>
                </mc:Fallback>
              </mc:AlternateContent>
            </w:r>
            <w:r w:rsidR="00DE2B21">
              <w:rPr>
                <w:rFonts w:ascii="Times New Roman" w:hAnsi="Times New Roman" w:cs="Times New Roman"/>
              </w:rPr>
              <w:t xml:space="preserve">      </w:t>
            </w:r>
            <w:r w:rsidR="00885226" w:rsidRPr="00D115EC">
              <w:rPr>
                <w:rFonts w:ascii="Times New Roman" w:hAnsi="Times New Roman" w:cs="Times New Roman"/>
              </w:rPr>
              <w:t xml:space="preserve">Oy Birliği </w:t>
            </w:r>
          </w:p>
        </w:tc>
        <w:tc>
          <w:tcPr>
            <w:tcW w:w="1843" w:type="dxa"/>
            <w:vAlign w:val="center"/>
          </w:tcPr>
          <w:p w:rsidR="00885226" w:rsidRPr="00D115EC" w:rsidRDefault="00D44916" w:rsidP="0086127D">
            <w:pPr>
              <w:rPr>
                <w:rFonts w:ascii="Times New Roman" w:hAnsi="Times New Roman" w:cs="Times New Roman"/>
              </w:rPr>
            </w:pPr>
            <w:r>
              <w:rPr>
                <w:rFonts w:ascii="Times New Roman" w:hAnsi="Times New Roman" w:cs="Times New Roman"/>
                <w:noProof/>
                <w:sz w:val="20"/>
                <w:szCs w:val="20"/>
                <w:lang w:eastAsia="tr-TR"/>
              </w:rPr>
              <mc:AlternateContent>
                <mc:Choice Requires="wps">
                  <w:drawing>
                    <wp:anchor distT="0" distB="0" distL="114300" distR="114300" simplePos="0" relativeHeight="251682816" behindDoc="0" locked="0" layoutInCell="1" allowOverlap="1">
                      <wp:simplePos x="0" y="0"/>
                      <wp:positionH relativeFrom="column">
                        <wp:posOffset>-2540</wp:posOffset>
                      </wp:positionH>
                      <wp:positionV relativeFrom="paragraph">
                        <wp:posOffset>33020</wp:posOffset>
                      </wp:positionV>
                      <wp:extent cx="152400" cy="122555"/>
                      <wp:effectExtent l="7620" t="10795" r="11430" b="95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21E5" id="Rectangle 20" o:spid="_x0000_s1026" style="position:absolute;margin-left:-.2pt;margin-top:2.6pt;width:12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"/>
                  </w:pict>
                </mc:Fallback>
              </mc:AlternateContent>
            </w:r>
            <w:r w:rsidR="00DE2B21">
              <w:rPr>
                <w:rFonts w:ascii="Times New Roman" w:hAnsi="Times New Roman" w:cs="Times New Roman"/>
              </w:rPr>
              <w:t xml:space="preserve">      </w:t>
            </w:r>
            <w:r w:rsidR="00885226" w:rsidRPr="00D115EC">
              <w:rPr>
                <w:rFonts w:ascii="Times New Roman" w:hAnsi="Times New Roman" w:cs="Times New Roman"/>
              </w:rPr>
              <w:t>Oy Çokluğu</w:t>
            </w:r>
          </w:p>
        </w:tc>
      </w:tr>
    </w:tbl>
    <w:p w:rsidR="00885226" w:rsidRPr="00192394" w:rsidRDefault="00885226" w:rsidP="00885226">
      <w:pPr>
        <w:spacing w:after="0" w:line="240" w:lineRule="auto"/>
        <w:rPr>
          <w:rFonts w:ascii="Times New Roman" w:hAnsi="Times New Roman" w:cs="Times New Roman"/>
          <w:b/>
        </w:rPr>
      </w:pPr>
    </w:p>
    <w:p w:rsidR="00885226" w:rsidRPr="00D115EC" w:rsidRDefault="00885226" w:rsidP="00885226">
      <w:pPr>
        <w:spacing w:after="0"/>
        <w:jc w:val="both"/>
        <w:rPr>
          <w:rFonts w:ascii="Times New Roman" w:hAnsi="Times New Roman" w:cs="Times New Roman"/>
        </w:rPr>
      </w:pPr>
      <w:proofErr w:type="gramStart"/>
      <w:r w:rsidRPr="00D115EC">
        <w:rPr>
          <w:rFonts w:ascii="Times New Roman" w:hAnsi="Times New Roman" w:cs="Times New Roman"/>
        </w:rPr>
        <w:t>ile</w:t>
      </w:r>
      <w:proofErr w:type="gramEnd"/>
      <w:r w:rsidRPr="00D115EC">
        <w:rPr>
          <w:rFonts w:ascii="Times New Roman" w:hAnsi="Times New Roman" w:cs="Times New Roman"/>
        </w:rPr>
        <w:t xml:space="preserve"> karar verilmiştir. </w:t>
      </w:r>
    </w:p>
    <w:p w:rsidR="00885226" w:rsidRPr="00192394" w:rsidRDefault="00885226" w:rsidP="00885226">
      <w:pPr>
        <w:spacing w:after="0"/>
        <w:jc w:val="both"/>
        <w:rPr>
          <w:rFonts w:ascii="Times New Roman" w:hAnsi="Times New Roman" w:cs="Times New Roman"/>
          <w:sz w:val="20"/>
          <w:szCs w:val="20"/>
        </w:rPr>
      </w:pPr>
    </w:p>
    <w:tbl>
      <w:tblPr>
        <w:tblStyle w:val="TabloKlavuzu"/>
        <w:tblW w:w="9498" w:type="dxa"/>
        <w:tblInd w:w="-34" w:type="dxa"/>
        <w:tblLook w:val="04A0" w:firstRow="1" w:lastRow="0" w:firstColumn="1" w:lastColumn="0" w:noHBand="0" w:noVBand="1"/>
      </w:tblPr>
      <w:tblGrid>
        <w:gridCol w:w="1560"/>
        <w:gridCol w:w="4547"/>
        <w:gridCol w:w="3391"/>
      </w:tblGrid>
      <w:tr w:rsidR="00885226" w:rsidRPr="00192394" w:rsidTr="009A23FF">
        <w:trPr>
          <w:trHeight w:val="409"/>
        </w:trPr>
        <w:tc>
          <w:tcPr>
            <w:tcW w:w="1560"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 xml:space="preserve">Sınav Jürisi </w:t>
            </w:r>
          </w:p>
        </w:tc>
        <w:tc>
          <w:tcPr>
            <w:tcW w:w="4547" w:type="dxa"/>
            <w:vAlign w:val="center"/>
          </w:tcPr>
          <w:p w:rsidR="00885226" w:rsidRPr="00192394" w:rsidRDefault="00844B80" w:rsidP="0086127D">
            <w:pPr>
              <w:rPr>
                <w:rFonts w:ascii="Times New Roman" w:hAnsi="Times New Roman" w:cs="Times New Roman"/>
                <w:b/>
                <w:bCs/>
              </w:rPr>
            </w:pPr>
            <w:r>
              <w:rPr>
                <w:rFonts w:ascii="Times New Roman" w:hAnsi="Times New Roman" w:cs="Times New Roman"/>
                <w:b/>
                <w:bCs/>
              </w:rPr>
              <w:t>Unvanı, Adı-</w:t>
            </w:r>
            <w:r w:rsidR="00885226" w:rsidRPr="00192394">
              <w:rPr>
                <w:rFonts w:ascii="Times New Roman" w:hAnsi="Times New Roman" w:cs="Times New Roman"/>
                <w:b/>
                <w:bCs/>
              </w:rPr>
              <w:t>Soyadı</w:t>
            </w:r>
          </w:p>
        </w:tc>
        <w:tc>
          <w:tcPr>
            <w:tcW w:w="3391" w:type="dxa"/>
            <w:vAlign w:val="center"/>
          </w:tcPr>
          <w:p w:rsidR="00885226" w:rsidRPr="00192394" w:rsidRDefault="00844B80" w:rsidP="0086127D">
            <w:pPr>
              <w:rPr>
                <w:rFonts w:ascii="Times New Roman" w:hAnsi="Times New Roman" w:cs="Times New Roman"/>
                <w:b/>
                <w:bCs/>
              </w:rPr>
            </w:pPr>
            <w:r>
              <w:rPr>
                <w:rFonts w:ascii="Times New Roman" w:hAnsi="Times New Roman" w:cs="Times New Roman"/>
                <w:b/>
                <w:bCs/>
              </w:rPr>
              <w:t>İmzası</w:t>
            </w:r>
          </w:p>
        </w:tc>
      </w:tr>
      <w:tr w:rsidR="00885226" w:rsidRPr="00192394" w:rsidTr="009A23FF">
        <w:trPr>
          <w:trHeight w:val="285"/>
        </w:trPr>
        <w:tc>
          <w:tcPr>
            <w:tcW w:w="1560" w:type="dxa"/>
            <w:vAlign w:val="center"/>
          </w:tcPr>
          <w:p w:rsidR="00885226" w:rsidRPr="00192394" w:rsidRDefault="00885226" w:rsidP="00844B80">
            <w:pPr>
              <w:rPr>
                <w:rFonts w:ascii="Times New Roman" w:hAnsi="Times New Roman" w:cs="Times New Roman"/>
                <w:sz w:val="20"/>
                <w:szCs w:val="20"/>
              </w:rPr>
            </w:pPr>
          </w:p>
        </w:tc>
        <w:tc>
          <w:tcPr>
            <w:tcW w:w="4547" w:type="dxa"/>
            <w:vAlign w:val="center"/>
          </w:tcPr>
          <w:p w:rsidR="00885226" w:rsidRPr="00192394" w:rsidRDefault="00885226" w:rsidP="0086127D">
            <w:pPr>
              <w:rPr>
                <w:rFonts w:ascii="Times New Roman" w:hAnsi="Times New Roman" w:cs="Times New Roman"/>
                <w:sz w:val="20"/>
                <w:szCs w:val="20"/>
              </w:rPr>
            </w:pPr>
          </w:p>
        </w:tc>
        <w:tc>
          <w:tcPr>
            <w:tcW w:w="3391" w:type="dxa"/>
            <w:vAlign w:val="center"/>
          </w:tcPr>
          <w:p w:rsidR="00885226" w:rsidRPr="00192394" w:rsidRDefault="00885226" w:rsidP="0086127D">
            <w:pPr>
              <w:rPr>
                <w:rFonts w:ascii="Times New Roman" w:hAnsi="Times New Roman" w:cs="Times New Roman"/>
                <w:sz w:val="20"/>
                <w:szCs w:val="20"/>
              </w:rPr>
            </w:pPr>
          </w:p>
        </w:tc>
      </w:tr>
    </w:tbl>
    <w:p w:rsidR="008F1BE2" w:rsidRPr="00774075" w:rsidRDefault="008F1BE2" w:rsidP="00885226">
      <w:pPr>
        <w:spacing w:after="0"/>
        <w:ind w:left="-567" w:right="-711"/>
        <w:jc w:val="both"/>
        <w:rPr>
          <w:rFonts w:ascii="Times New Roman" w:hAnsi="Times New Roman" w:cs="Times New Roman"/>
          <w:b/>
          <w:color w:val="000000"/>
          <w:sz w:val="20"/>
          <w:szCs w:val="20"/>
          <w:u w:val="single"/>
        </w:rPr>
      </w:pPr>
      <w:r w:rsidRPr="00774075">
        <w:rPr>
          <w:rFonts w:ascii="Times New Roman" w:hAnsi="Times New Roman" w:cs="Times New Roman"/>
          <w:b/>
          <w:color w:val="000000"/>
          <w:sz w:val="20"/>
          <w:szCs w:val="20"/>
          <w:u w:val="single"/>
        </w:rPr>
        <w:t>Bilgi Notu:</w:t>
      </w:r>
    </w:p>
    <w:p w:rsidR="00885226" w:rsidRPr="00774075" w:rsidRDefault="00AB5DF8" w:rsidP="00885226">
      <w:pPr>
        <w:spacing w:after="0"/>
        <w:ind w:left="-567" w:right="-711"/>
        <w:jc w:val="both"/>
        <w:rPr>
          <w:rFonts w:ascii="Times New Roman" w:hAnsi="Times New Roman" w:cs="Times New Roman"/>
          <w:color w:val="000000"/>
          <w:sz w:val="20"/>
          <w:szCs w:val="20"/>
        </w:rPr>
      </w:pPr>
      <w:r w:rsidRPr="00774075">
        <w:rPr>
          <w:rFonts w:ascii="Times New Roman" w:hAnsi="Times New Roman" w:cs="Times New Roman"/>
          <w:color w:val="000000"/>
          <w:sz w:val="20"/>
          <w:szCs w:val="20"/>
        </w:rPr>
        <w:t>*</w:t>
      </w:r>
      <w:r w:rsidR="00885226" w:rsidRPr="00774075">
        <w:rPr>
          <w:rFonts w:ascii="Times New Roman" w:hAnsi="Times New Roman" w:cs="Times New Roman"/>
          <w:color w:val="000000"/>
          <w:sz w:val="20"/>
          <w:szCs w:val="20"/>
        </w:rPr>
        <w:t>Yazılı sınavında en az 7</w:t>
      </w:r>
      <w:r w:rsidR="00943AC7" w:rsidRPr="00774075">
        <w:rPr>
          <w:rFonts w:ascii="Times New Roman" w:hAnsi="Times New Roman" w:cs="Times New Roman"/>
          <w:color w:val="000000"/>
          <w:sz w:val="20"/>
          <w:szCs w:val="20"/>
        </w:rPr>
        <w:t>0</w:t>
      </w:r>
      <w:r w:rsidR="00774075">
        <w:rPr>
          <w:rFonts w:ascii="Times New Roman" w:hAnsi="Times New Roman" w:cs="Times New Roman"/>
          <w:color w:val="000000"/>
          <w:sz w:val="20"/>
          <w:szCs w:val="20"/>
        </w:rPr>
        <w:t xml:space="preserve"> </w:t>
      </w:r>
      <w:r w:rsidR="00885226" w:rsidRPr="00774075">
        <w:rPr>
          <w:rFonts w:ascii="Times New Roman" w:hAnsi="Times New Roman" w:cs="Times New Roman"/>
          <w:color w:val="000000"/>
          <w:sz w:val="20"/>
          <w:szCs w:val="20"/>
        </w:rPr>
        <w:t>puan alan öğrenci başarılı sayılarak sözlü sınava giriş hakkı kazanır.</w:t>
      </w:r>
    </w:p>
    <w:p w:rsidR="00AB5DF8" w:rsidRPr="00774075" w:rsidRDefault="00AB5DF8" w:rsidP="00885226">
      <w:pPr>
        <w:spacing w:after="0"/>
        <w:ind w:left="-567" w:right="-711"/>
        <w:jc w:val="both"/>
        <w:rPr>
          <w:rFonts w:ascii="Times New Roman" w:hAnsi="Times New Roman" w:cs="Times New Roman"/>
          <w:color w:val="000000"/>
          <w:sz w:val="20"/>
          <w:szCs w:val="20"/>
        </w:rPr>
      </w:pPr>
      <w:r w:rsidRPr="00774075">
        <w:rPr>
          <w:rFonts w:ascii="Times New Roman" w:hAnsi="Times New Roman" w:cs="Times New Roman"/>
          <w:color w:val="000000"/>
          <w:sz w:val="20"/>
          <w:szCs w:val="20"/>
        </w:rPr>
        <w:t>*</w:t>
      </w:r>
      <w:r w:rsidR="00FE4ECD" w:rsidRPr="00FE4ECD">
        <w:rPr>
          <w:rFonts w:ascii="Times New Roman" w:hAnsi="Times New Roman" w:cs="Times New Roman"/>
          <w:b/>
          <w:color w:val="000000"/>
          <w:sz w:val="20"/>
          <w:szCs w:val="20"/>
        </w:rPr>
        <w:t>Yazılı ve sözlü s</w:t>
      </w:r>
      <w:r w:rsidR="001F49A5">
        <w:rPr>
          <w:rFonts w:ascii="Times New Roman" w:hAnsi="Times New Roman" w:cs="Times New Roman"/>
          <w:b/>
          <w:sz w:val="20"/>
          <w:szCs w:val="20"/>
        </w:rPr>
        <w:t>ınav kaydı</w:t>
      </w:r>
      <w:r w:rsidRPr="00FE4ECD">
        <w:rPr>
          <w:rFonts w:ascii="Times New Roman" w:hAnsi="Times New Roman" w:cs="Times New Roman"/>
          <w:b/>
          <w:sz w:val="20"/>
          <w:szCs w:val="20"/>
        </w:rPr>
        <w:t xml:space="preserve"> Anabil</w:t>
      </w:r>
      <w:r w:rsidR="00FE4ECD" w:rsidRPr="00FE4ECD">
        <w:rPr>
          <w:rFonts w:ascii="Times New Roman" w:hAnsi="Times New Roman" w:cs="Times New Roman"/>
          <w:b/>
          <w:sz w:val="20"/>
          <w:szCs w:val="20"/>
        </w:rPr>
        <w:t xml:space="preserve">im Dalı Başkanlığı tarafından CD/DVD </w:t>
      </w:r>
      <w:r w:rsidR="001F49A5">
        <w:rPr>
          <w:rFonts w:ascii="Times New Roman" w:hAnsi="Times New Roman" w:cs="Times New Roman"/>
          <w:b/>
          <w:sz w:val="20"/>
          <w:szCs w:val="20"/>
        </w:rPr>
        <w:t xml:space="preserve">'ye kaydedilerek </w:t>
      </w:r>
      <w:r w:rsidR="0090743B">
        <w:rPr>
          <w:rFonts w:ascii="Times New Roman" w:hAnsi="Times New Roman" w:cs="Times New Roman"/>
          <w:b/>
          <w:sz w:val="20"/>
          <w:szCs w:val="20"/>
        </w:rPr>
        <w:t>Enstitümüze gönderilmelidir.</w:t>
      </w:r>
    </w:p>
    <w:tbl>
      <w:tblPr>
        <w:tblW w:w="10280" w:type="dxa"/>
        <w:tblInd w:w="-573" w:type="dxa"/>
        <w:tblLayout w:type="fixed"/>
        <w:tblCellMar>
          <w:left w:w="0" w:type="dxa"/>
          <w:right w:w="0" w:type="dxa"/>
        </w:tblCellMar>
        <w:tblLook w:val="0000" w:firstRow="0" w:lastRow="0" w:firstColumn="0" w:lastColumn="0" w:noHBand="0" w:noVBand="0"/>
      </w:tblPr>
      <w:tblGrid>
        <w:gridCol w:w="10217"/>
        <w:gridCol w:w="21"/>
        <w:gridCol w:w="21"/>
        <w:gridCol w:w="21"/>
      </w:tblGrid>
      <w:tr w:rsidR="00FE4ECD" w:rsidRPr="00192394" w:rsidTr="00FE4ECD">
        <w:trPr>
          <w:trHeight w:val="618"/>
        </w:trPr>
        <w:tc>
          <w:tcPr>
            <w:tcW w:w="10217" w:type="dxa"/>
          </w:tcPr>
          <w:p w:rsidR="00FE4ECD" w:rsidRPr="00192394" w:rsidRDefault="00FE4ECD" w:rsidP="0086127D">
            <w:pPr>
              <w:pStyle w:val="Default"/>
              <w:jc w:val="both"/>
              <w:rPr>
                <w:sz w:val="18"/>
                <w:szCs w:val="18"/>
              </w:rPr>
            </w:pPr>
          </w:p>
          <w:p w:rsidR="00FE4ECD" w:rsidRPr="00885226" w:rsidRDefault="00FE4ECD" w:rsidP="0086127D">
            <w:pPr>
              <w:pStyle w:val="Default"/>
              <w:jc w:val="both"/>
              <w:rPr>
                <w:sz w:val="16"/>
                <w:szCs w:val="18"/>
              </w:rPr>
            </w:pPr>
            <w:r w:rsidRPr="00885226">
              <w:rPr>
                <w:sz w:val="16"/>
                <w:szCs w:val="18"/>
              </w:rPr>
              <w:t xml:space="preserve">Başkent Üniversitesi Lisansüstü Eğitim ve Sınav Yönetmeliği (20 Ocak 2017 tarihli ve 29954 sayılı Resmi Gazete): </w:t>
            </w:r>
          </w:p>
          <w:p w:rsidR="00FE4ECD" w:rsidRPr="00885226" w:rsidRDefault="00FE4ECD" w:rsidP="0086127D">
            <w:pPr>
              <w:pStyle w:val="Default"/>
              <w:jc w:val="both"/>
              <w:rPr>
                <w:b/>
                <w:bCs/>
                <w:sz w:val="16"/>
                <w:szCs w:val="18"/>
              </w:rPr>
            </w:pPr>
            <w:r w:rsidRPr="00885226">
              <w:rPr>
                <w:b/>
                <w:sz w:val="16"/>
                <w:szCs w:val="18"/>
              </w:rPr>
              <w:t>Madde 40</w:t>
            </w:r>
            <w:r w:rsidRPr="00885226">
              <w:rPr>
                <w:b/>
                <w:bCs/>
                <w:sz w:val="16"/>
                <w:szCs w:val="18"/>
              </w:rPr>
              <w:t xml:space="preserve">– </w:t>
            </w:r>
            <w:r w:rsidRPr="00885226">
              <w:rPr>
                <w:sz w:val="16"/>
                <w:szCs w:val="18"/>
              </w:rPr>
              <w:t>(3) Yeterlik sınavları, anabilim/</w:t>
            </w:r>
            <w:proofErr w:type="spellStart"/>
            <w:r w:rsidRPr="00885226">
              <w:rPr>
                <w:sz w:val="16"/>
                <w:szCs w:val="18"/>
              </w:rPr>
              <w:t>anasanat</w:t>
            </w:r>
            <w:proofErr w:type="spellEnd"/>
            <w:r w:rsidRPr="00885226">
              <w:rPr>
                <w:sz w:val="16"/>
                <w:szCs w:val="18"/>
              </w:rPr>
              <w:t xml:space="preserve"> dalı başkanlığınca önerilen, ilgili </w:t>
            </w:r>
            <w:proofErr w:type="spellStart"/>
            <w:r w:rsidRPr="00885226">
              <w:rPr>
                <w:sz w:val="16"/>
                <w:szCs w:val="18"/>
              </w:rPr>
              <w:t>EYK’ca</w:t>
            </w:r>
            <w:proofErr w:type="spellEnd"/>
            <w:r w:rsidRPr="00885226">
              <w:rPr>
                <w:sz w:val="16"/>
                <w:szCs w:val="18"/>
              </w:rPr>
              <w:t xml:space="preserve"> onaylanan ve sürekli görev yapan beş kişilik doktora yeterlik komitesi tarafından düzenlenir ve yürütülür. İlgili anabilim dalı başkanlığının gerekçeli önerisi ve </w:t>
            </w:r>
            <w:proofErr w:type="spellStart"/>
            <w:r w:rsidRPr="00885226">
              <w:rPr>
                <w:sz w:val="16"/>
                <w:szCs w:val="18"/>
              </w:rPr>
              <w:t>EYK’nın</w:t>
            </w:r>
            <w:proofErr w:type="spellEnd"/>
            <w:r w:rsidRPr="00885226">
              <w:rPr>
                <w:sz w:val="16"/>
                <w:szCs w:val="18"/>
              </w:rPr>
              <w:t xml:space="preserve"> kararı ile komite üyeleri değiştirilebilir. Komite, farklı alanlardaki sınavları hazırlamak, uygulamak ve değerlendirmek amacıyla yeterlik sınav jürileri kurar. Yeterlik sınavı jürisi,  yeterlik komitesince önerilen ve ilgili </w:t>
            </w:r>
            <w:proofErr w:type="spellStart"/>
            <w:r w:rsidRPr="00885226">
              <w:rPr>
                <w:sz w:val="16"/>
                <w:szCs w:val="18"/>
              </w:rPr>
              <w:t>EYK’ca</w:t>
            </w:r>
            <w:proofErr w:type="spellEnd"/>
            <w:r w:rsidRPr="00885226">
              <w:rPr>
                <w:sz w:val="16"/>
                <w:szCs w:val="18"/>
              </w:rPr>
              <w:t xml:space="preserve"> kabul edilen en az ikisi Üniversite dışından olmak üzere, danışman </w:t>
            </w:r>
            <w:proofErr w:type="gramStart"/>
            <w:r w:rsidRPr="00885226">
              <w:rPr>
                <w:sz w:val="16"/>
                <w:szCs w:val="18"/>
              </w:rPr>
              <w:t>dahil</w:t>
            </w:r>
            <w:proofErr w:type="gramEnd"/>
            <w:r w:rsidRPr="00885226">
              <w:rPr>
                <w:sz w:val="16"/>
                <w:szCs w:val="18"/>
              </w:rPr>
              <w:t xml:space="preserve"> beş öğretim üyesinden oluşur. Danışmanın oy hakkı olup olmadığı 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FE4ECD" w:rsidRPr="00885226" w:rsidRDefault="00FE4ECD" w:rsidP="0086127D">
            <w:pPr>
              <w:pStyle w:val="Default"/>
              <w:jc w:val="both"/>
              <w:rPr>
                <w:bCs/>
                <w:sz w:val="16"/>
                <w:szCs w:val="18"/>
              </w:rPr>
            </w:pPr>
            <w:r w:rsidRPr="00885226">
              <w:rPr>
                <w:bCs/>
                <w:sz w:val="16"/>
                <w:szCs w:val="18"/>
              </w:rPr>
              <w:t xml:space="preserve">(4) Yeterlik sınavı yazılı ve sözlü olarak iki bölüm halinde yapılır. </w:t>
            </w:r>
            <w:r w:rsidRPr="00885226">
              <w:rPr>
                <w:b/>
                <w:bCs/>
                <w:sz w:val="16"/>
                <w:szCs w:val="18"/>
              </w:rPr>
              <w:t>Yazılı sınavda başarılı olan öğrenci sözlü sınava alınır.</w:t>
            </w:r>
            <w:r w:rsidRPr="00885226">
              <w:rPr>
                <w:bCs/>
                <w:sz w:val="16"/>
                <w:szCs w:val="18"/>
              </w:rPr>
              <w:t xml:space="preserve"> Yeterlik komitesi/jürisi; öğrencinin yazılı ve sözlü sınavlardaki başarı durumunu değerlendirerek öğrencinin başarılı ya da başarısız olduğuna salt çoğunlukla karar verir. Gerekçeli ve yazılı bu karar, anabilim dalı başkanlığınca yeterlik sınavını izleyen üç iş günü içinde bir tutanakla Müdürlüğe bildirilir. </w:t>
            </w:r>
          </w:p>
          <w:p w:rsidR="00FE4ECD" w:rsidRPr="00192394" w:rsidRDefault="00FE4ECD" w:rsidP="0086127D">
            <w:pPr>
              <w:pStyle w:val="Default"/>
              <w:jc w:val="both"/>
            </w:pPr>
            <w:r w:rsidRPr="00885226">
              <w:rPr>
                <w:bCs/>
                <w:sz w:val="16"/>
                <w:szCs w:val="18"/>
              </w:rPr>
              <w:t>(5) Yeterlik sınavında başarısız olan öğrenci, başarısız olduğu bölüm/bölümlerden bir sonraki yarıyılda tekrar sınava alınır. Bu sınavda da başarısız olan öğrencinin doktora programıyla ilişiği kesilir.</w:t>
            </w:r>
          </w:p>
        </w:tc>
        <w:tc>
          <w:tcPr>
            <w:tcW w:w="21" w:type="dxa"/>
          </w:tcPr>
          <w:p w:rsidR="00FE4ECD" w:rsidRPr="00192394" w:rsidRDefault="00FE4ECD" w:rsidP="0086127D">
            <w:pPr>
              <w:rPr>
                <w:rFonts w:ascii="Times New Roman" w:hAnsi="Times New Roman" w:cs="Times New Roman"/>
                <w:sz w:val="24"/>
                <w:szCs w:val="24"/>
              </w:rPr>
            </w:pPr>
          </w:p>
        </w:tc>
        <w:tc>
          <w:tcPr>
            <w:tcW w:w="21" w:type="dxa"/>
          </w:tcPr>
          <w:p w:rsidR="00FE4ECD" w:rsidRPr="00192394" w:rsidRDefault="00FE4ECD" w:rsidP="0086127D">
            <w:pPr>
              <w:rPr>
                <w:rFonts w:ascii="Times New Roman" w:hAnsi="Times New Roman" w:cs="Times New Roman"/>
                <w:sz w:val="24"/>
                <w:szCs w:val="24"/>
              </w:rPr>
            </w:pPr>
          </w:p>
        </w:tc>
        <w:tc>
          <w:tcPr>
            <w:tcW w:w="21" w:type="dxa"/>
          </w:tcPr>
          <w:p w:rsidR="00FE4ECD" w:rsidRPr="00192394" w:rsidRDefault="00FE4ECD" w:rsidP="0086127D">
            <w:pPr>
              <w:rPr>
                <w:rFonts w:ascii="Times New Roman" w:hAnsi="Times New Roman" w:cs="Times New Roman"/>
                <w:sz w:val="24"/>
                <w:szCs w:val="24"/>
              </w:rPr>
            </w:pPr>
          </w:p>
        </w:tc>
      </w:tr>
    </w:tbl>
    <w:p w:rsidR="00844B80" w:rsidRDefault="00844B80" w:rsidP="00904A15"/>
    <w:p w:rsidR="00F76F9C" w:rsidRDefault="00F76F9C" w:rsidP="00FE4ECD"/>
    <w:p w:rsidR="00637802" w:rsidRPr="00192394" w:rsidRDefault="00637802" w:rsidP="00637802">
      <w:pPr>
        <w:spacing w:after="0"/>
        <w:ind w:left="1416"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192394">
        <w:rPr>
          <w:rFonts w:ascii="Times New Roman" w:hAnsi="Times New Roman" w:cs="Times New Roman"/>
          <w:noProof/>
          <w:lang w:eastAsia="tr-TR"/>
        </w:rPr>
        <w:drawing>
          <wp:inline distT="0" distB="0" distL="0" distR="0" wp14:anchorId="5BB83AE6" wp14:editId="45B866EA">
            <wp:extent cx="800100" cy="6381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637802" w:rsidRPr="00637802" w:rsidRDefault="00637802" w:rsidP="00637802">
      <w:pPr>
        <w:spacing w:after="0" w:line="276" w:lineRule="auto"/>
        <w:jc w:val="center"/>
        <w:rPr>
          <w:rFonts w:ascii="Times New Roman" w:hAnsi="Times New Roman" w:cs="Times New Roman"/>
          <w:b/>
        </w:rPr>
      </w:pPr>
      <w:r w:rsidRPr="00637802">
        <w:rPr>
          <w:rFonts w:ascii="Times New Roman" w:hAnsi="Times New Roman" w:cs="Times New Roman"/>
          <w:b/>
        </w:rPr>
        <w:t>BAŞKENT ÜNİVERSİTESİ</w:t>
      </w:r>
    </w:p>
    <w:p w:rsidR="00637802" w:rsidRPr="00637802" w:rsidRDefault="00637802" w:rsidP="00637802">
      <w:pPr>
        <w:spacing w:after="0" w:line="276" w:lineRule="auto"/>
        <w:jc w:val="center"/>
        <w:rPr>
          <w:rFonts w:ascii="Times New Roman" w:hAnsi="Times New Roman" w:cs="Times New Roman"/>
          <w:b/>
          <w:bCs/>
        </w:rPr>
      </w:pPr>
      <w:r w:rsidRPr="00637802">
        <w:rPr>
          <w:rFonts w:ascii="Times New Roman" w:hAnsi="Times New Roman" w:cs="Times New Roman"/>
          <w:b/>
          <w:bCs/>
        </w:rPr>
        <w:t>SAĞLIK BİLİMLERİ ENSTİTÜSÜ</w:t>
      </w:r>
    </w:p>
    <w:p w:rsidR="00B76336" w:rsidRPr="00637802" w:rsidRDefault="00B76336" w:rsidP="00F76F9C">
      <w:pPr>
        <w:jc w:val="center"/>
        <w:rPr>
          <w:rFonts w:ascii="Times New Roman" w:hAnsi="Times New Roman" w:cs="Times New Roman"/>
          <w:b/>
        </w:rPr>
      </w:pPr>
      <w:r w:rsidRPr="00637802">
        <w:rPr>
          <w:rFonts w:ascii="Times New Roman" w:hAnsi="Times New Roman" w:cs="Times New Roman"/>
          <w:b/>
        </w:rPr>
        <w:t>COVID-</w:t>
      </w:r>
      <w:r w:rsidR="00F76F9C" w:rsidRPr="00637802">
        <w:rPr>
          <w:rFonts w:ascii="Times New Roman" w:hAnsi="Times New Roman" w:cs="Times New Roman"/>
          <w:b/>
        </w:rPr>
        <w:t xml:space="preserve">19 SALGIN SÜRECİNDE </w:t>
      </w:r>
    </w:p>
    <w:p w:rsidR="00F76F9C" w:rsidRPr="00637802" w:rsidRDefault="00F76F9C" w:rsidP="00F76F9C">
      <w:pPr>
        <w:jc w:val="center"/>
        <w:rPr>
          <w:rFonts w:ascii="Times New Roman" w:hAnsi="Times New Roman" w:cs="Times New Roman"/>
          <w:b/>
        </w:rPr>
      </w:pPr>
      <w:r w:rsidRPr="00637802">
        <w:rPr>
          <w:rFonts w:ascii="Times New Roman" w:hAnsi="Times New Roman" w:cs="Times New Roman"/>
          <w:b/>
        </w:rPr>
        <w:t xml:space="preserve">DOKTORA YETERLİK </w:t>
      </w:r>
      <w:r w:rsidR="00B76336" w:rsidRPr="00637802">
        <w:rPr>
          <w:rFonts w:ascii="Times New Roman" w:hAnsi="Times New Roman" w:cs="Times New Roman"/>
          <w:b/>
        </w:rPr>
        <w:t>SINAVI</w:t>
      </w:r>
      <w:r w:rsidRPr="00637802">
        <w:rPr>
          <w:rFonts w:ascii="Times New Roman" w:hAnsi="Times New Roman" w:cs="Times New Roman"/>
          <w:b/>
        </w:rPr>
        <w:t xml:space="preserve"> UYGULAMA ESASLARI:</w:t>
      </w:r>
    </w:p>
    <w:p w:rsidR="00B76336" w:rsidRDefault="00B76336" w:rsidP="00F76F9C">
      <w:pPr>
        <w:jc w:val="center"/>
        <w:rPr>
          <w:rFonts w:ascii="Times New Roman" w:hAnsi="Times New Roman" w:cs="Times New Roman"/>
          <w:b/>
          <w:sz w:val="24"/>
          <w:szCs w:val="24"/>
        </w:rPr>
      </w:pPr>
    </w:p>
    <w:p w:rsidR="00F76F9C" w:rsidRPr="00F76F9C" w:rsidRDefault="00F76F9C" w:rsidP="009A23FF">
      <w:pPr>
        <w:pStyle w:val="ListeParagraf"/>
        <w:numPr>
          <w:ilvl w:val="0"/>
          <w:numId w:val="3"/>
        </w:numPr>
        <w:ind w:left="709" w:hanging="709"/>
        <w:rPr>
          <w:rFonts w:ascii="Times New Roman" w:hAnsi="Times New Roman" w:cs="Times New Roman"/>
          <w:b/>
          <w:sz w:val="24"/>
          <w:szCs w:val="24"/>
        </w:rPr>
      </w:pPr>
      <w:r w:rsidRPr="00F76F9C">
        <w:rPr>
          <w:rFonts w:ascii="Times New Roman" w:hAnsi="Times New Roman" w:cs="Times New Roman"/>
          <w:b/>
          <w:sz w:val="24"/>
          <w:szCs w:val="24"/>
        </w:rPr>
        <w:t>YAZILI SINAV AŞAMASI:</w:t>
      </w:r>
    </w:p>
    <w:p w:rsidR="00F76F9C" w:rsidRDefault="00F76F9C" w:rsidP="00FE4ECD">
      <w:pPr>
        <w:pStyle w:val="ListeParagraf"/>
        <w:spacing w:line="360" w:lineRule="auto"/>
        <w:ind w:left="-284"/>
        <w:jc w:val="both"/>
        <w:rPr>
          <w:rFonts w:ascii="Times New Roman" w:hAnsi="Times New Roman" w:cs="Times New Roman"/>
          <w:sz w:val="24"/>
          <w:szCs w:val="24"/>
        </w:rPr>
      </w:pPr>
      <w:r w:rsidRPr="00F76F9C">
        <w:rPr>
          <w:rFonts w:ascii="Times New Roman" w:hAnsi="Times New Roman" w:cs="Times New Roman"/>
          <w:sz w:val="24"/>
          <w:szCs w:val="24"/>
        </w:rPr>
        <w:t xml:space="preserve">Yüksek lisans ve doktora sınavlarında uzaktan eğitim </w:t>
      </w:r>
      <w:proofErr w:type="gramStart"/>
      <w:r w:rsidRPr="00F76F9C">
        <w:rPr>
          <w:rFonts w:ascii="Times New Roman" w:hAnsi="Times New Roman" w:cs="Times New Roman"/>
          <w:sz w:val="24"/>
          <w:szCs w:val="24"/>
        </w:rPr>
        <w:t>imkanlarının</w:t>
      </w:r>
      <w:proofErr w:type="gramEnd"/>
      <w:r w:rsidRPr="00F76F9C">
        <w:rPr>
          <w:rFonts w:ascii="Times New Roman" w:hAnsi="Times New Roman" w:cs="Times New Roman"/>
          <w:sz w:val="24"/>
          <w:szCs w:val="24"/>
        </w:rPr>
        <w:t xml:space="preserve"> kullanılabilmesi ile ilgili YÖK’ün 31/03/2020 tarih ve 75850160-104.01.02.04-E.24625 sayılı yazısı gereği, lisansüstü tez savunma ve doktora yeterlik sınavlarının dijital ortamda kayıt altına alınarak yapılması gerekmektedir. Bu nedenle dijital ortamda gerçekleşmesi gereken Doktora Yeterlik Sınavına ilişkin uygulama esasları aşağıda belirtilmektedir. </w:t>
      </w:r>
    </w:p>
    <w:p w:rsidR="00F76F9C" w:rsidRDefault="00F76F9C" w:rsidP="00B76336">
      <w:pPr>
        <w:pStyle w:val="ListeParagraf"/>
        <w:spacing w:line="360" w:lineRule="auto"/>
        <w:ind w:left="-284"/>
        <w:jc w:val="both"/>
        <w:rPr>
          <w:rFonts w:ascii="Times New Roman" w:hAnsi="Times New Roman" w:cs="Times New Roman"/>
          <w:sz w:val="24"/>
          <w:szCs w:val="24"/>
        </w:rPr>
      </w:pPr>
      <w:r w:rsidRPr="009A23FF">
        <w:rPr>
          <w:rFonts w:ascii="Times New Roman" w:hAnsi="Times New Roman" w:cs="Times New Roman"/>
          <w:b/>
          <w:sz w:val="24"/>
          <w:szCs w:val="24"/>
        </w:rPr>
        <w:t>1</w:t>
      </w:r>
      <w:r w:rsidRPr="00F76F9C">
        <w:rPr>
          <w:rFonts w:ascii="Times New Roman" w:hAnsi="Times New Roman" w:cs="Times New Roman"/>
          <w:sz w:val="24"/>
          <w:szCs w:val="24"/>
        </w:rPr>
        <w:t xml:space="preserve">. Yazılı sınavda kayıt yapmaya </w:t>
      </w:r>
      <w:proofErr w:type="gramStart"/>
      <w:r w:rsidRPr="00F76F9C">
        <w:rPr>
          <w:rFonts w:ascii="Times New Roman" w:hAnsi="Times New Roman" w:cs="Times New Roman"/>
          <w:sz w:val="24"/>
          <w:szCs w:val="24"/>
        </w:rPr>
        <w:t>imkan</w:t>
      </w:r>
      <w:proofErr w:type="gramEnd"/>
      <w:r w:rsidRPr="00F76F9C">
        <w:rPr>
          <w:rFonts w:ascii="Times New Roman" w:hAnsi="Times New Roman" w:cs="Times New Roman"/>
          <w:sz w:val="24"/>
          <w:szCs w:val="24"/>
        </w:rPr>
        <w:t xml:space="preserve"> sağlayan herhangi bir program (Microsoft </w:t>
      </w:r>
      <w:proofErr w:type="spellStart"/>
      <w:r w:rsidRPr="00F76F9C">
        <w:rPr>
          <w:rFonts w:ascii="Times New Roman" w:hAnsi="Times New Roman" w:cs="Times New Roman"/>
          <w:sz w:val="24"/>
          <w:szCs w:val="24"/>
        </w:rPr>
        <w:t>Teams</w:t>
      </w:r>
      <w:proofErr w:type="spellEnd"/>
      <w:r w:rsidRPr="00F76F9C">
        <w:rPr>
          <w:rFonts w:ascii="Times New Roman" w:hAnsi="Times New Roman" w:cs="Times New Roman"/>
          <w:sz w:val="24"/>
          <w:szCs w:val="24"/>
        </w:rPr>
        <w:t xml:space="preserve">, </w:t>
      </w:r>
      <w:proofErr w:type="spellStart"/>
      <w:r w:rsidRPr="00F76F9C">
        <w:rPr>
          <w:rFonts w:ascii="Times New Roman" w:hAnsi="Times New Roman" w:cs="Times New Roman"/>
          <w:sz w:val="24"/>
          <w:szCs w:val="24"/>
        </w:rPr>
        <w:t>Adobe</w:t>
      </w:r>
      <w:proofErr w:type="spellEnd"/>
      <w:r w:rsidRPr="00F76F9C">
        <w:rPr>
          <w:rFonts w:ascii="Times New Roman" w:hAnsi="Times New Roman" w:cs="Times New Roman"/>
          <w:sz w:val="24"/>
          <w:szCs w:val="24"/>
        </w:rPr>
        <w:t xml:space="preserve"> Connect, Skype vb.) kullanılabilir. </w:t>
      </w:r>
    </w:p>
    <w:p w:rsidR="00F76F9C" w:rsidRDefault="00F76F9C" w:rsidP="00B76336">
      <w:pPr>
        <w:pStyle w:val="ListeParagraf"/>
        <w:spacing w:line="240" w:lineRule="auto"/>
        <w:ind w:left="-284"/>
        <w:jc w:val="both"/>
        <w:rPr>
          <w:rFonts w:ascii="Times New Roman" w:hAnsi="Times New Roman" w:cs="Times New Roman"/>
          <w:sz w:val="24"/>
          <w:szCs w:val="24"/>
        </w:rPr>
      </w:pPr>
      <w:proofErr w:type="gramStart"/>
      <w:r w:rsidRPr="00B76336">
        <w:rPr>
          <w:rFonts w:ascii="Times New Roman" w:hAnsi="Times New Roman" w:cs="Times New Roman"/>
          <w:b/>
          <w:sz w:val="24"/>
          <w:szCs w:val="24"/>
        </w:rPr>
        <w:t>a</w:t>
      </w:r>
      <w:proofErr w:type="gramEnd"/>
      <w:r w:rsidRPr="00B76336">
        <w:rPr>
          <w:rFonts w:ascii="Times New Roman" w:hAnsi="Times New Roman" w:cs="Times New Roman"/>
          <w:b/>
          <w:sz w:val="24"/>
          <w:szCs w:val="24"/>
        </w:rPr>
        <w:t>.</w:t>
      </w:r>
      <w:r w:rsidRPr="00F76F9C">
        <w:rPr>
          <w:rFonts w:ascii="Times New Roman" w:hAnsi="Times New Roman" w:cs="Times New Roman"/>
          <w:sz w:val="24"/>
          <w:szCs w:val="24"/>
        </w:rPr>
        <w:t xml:space="preserve"> Öğrencilerin sınava girerken hem cep telefonu ve hem de bilgisayarı yanlarında şarj edilmiş şekilde bulunmalıdır. </w:t>
      </w:r>
    </w:p>
    <w:p w:rsidR="00F76F9C" w:rsidRDefault="00F76F9C" w:rsidP="00B76336">
      <w:pPr>
        <w:pStyle w:val="ListeParagraf"/>
        <w:spacing w:line="240" w:lineRule="auto"/>
        <w:ind w:left="-284"/>
        <w:jc w:val="both"/>
        <w:rPr>
          <w:rFonts w:ascii="Times New Roman" w:hAnsi="Times New Roman" w:cs="Times New Roman"/>
          <w:sz w:val="24"/>
          <w:szCs w:val="24"/>
        </w:rPr>
      </w:pPr>
      <w:proofErr w:type="gramStart"/>
      <w:r w:rsidRPr="00B76336">
        <w:rPr>
          <w:rFonts w:ascii="Times New Roman" w:hAnsi="Times New Roman" w:cs="Times New Roman"/>
          <w:b/>
          <w:sz w:val="24"/>
          <w:szCs w:val="24"/>
        </w:rPr>
        <w:t>b</w:t>
      </w:r>
      <w:proofErr w:type="gramEnd"/>
      <w:r w:rsidRPr="00F76F9C">
        <w:rPr>
          <w:rFonts w:ascii="Times New Roman" w:hAnsi="Times New Roman" w:cs="Times New Roman"/>
          <w:sz w:val="24"/>
          <w:szCs w:val="24"/>
        </w:rPr>
        <w:t xml:space="preserve">. Öğrencinin cep telefonuna sınav sırasında kullanılacak program yüklenmiş olmalıdır. </w:t>
      </w:r>
    </w:p>
    <w:p w:rsidR="00F76F9C" w:rsidRDefault="00F76F9C" w:rsidP="00B76336">
      <w:pPr>
        <w:pStyle w:val="ListeParagraf"/>
        <w:spacing w:line="240" w:lineRule="auto"/>
        <w:ind w:left="-284"/>
        <w:jc w:val="both"/>
        <w:rPr>
          <w:rFonts w:ascii="Times New Roman" w:hAnsi="Times New Roman" w:cs="Times New Roman"/>
          <w:sz w:val="24"/>
          <w:szCs w:val="24"/>
        </w:rPr>
      </w:pPr>
      <w:proofErr w:type="gramStart"/>
      <w:r w:rsidRPr="00B76336">
        <w:rPr>
          <w:rFonts w:ascii="Times New Roman" w:hAnsi="Times New Roman" w:cs="Times New Roman"/>
          <w:b/>
          <w:sz w:val="24"/>
          <w:szCs w:val="24"/>
        </w:rPr>
        <w:t>c</w:t>
      </w:r>
      <w:proofErr w:type="gramEnd"/>
      <w:r w:rsidRPr="00B76336">
        <w:rPr>
          <w:rFonts w:ascii="Times New Roman" w:hAnsi="Times New Roman" w:cs="Times New Roman"/>
          <w:b/>
          <w:sz w:val="24"/>
          <w:szCs w:val="24"/>
        </w:rPr>
        <w:t>.</w:t>
      </w:r>
      <w:r w:rsidRPr="00F76F9C">
        <w:rPr>
          <w:rFonts w:ascii="Times New Roman" w:hAnsi="Times New Roman" w:cs="Times New Roman"/>
          <w:sz w:val="24"/>
          <w:szCs w:val="24"/>
        </w:rPr>
        <w:t xml:space="preserve"> Sınav süresinde öğrencinin en az bir öğretim elemanının çevrimiçi görüntülü kontrolü eşliğinde olmalı. Bu nedenle gözetmenin cep telefonu veya /bilgisayarlarında sınavda tercih edilecek program indirilmiş olmalıdır. </w:t>
      </w:r>
    </w:p>
    <w:p w:rsidR="00F76F9C" w:rsidRDefault="009A23FF" w:rsidP="00B76336">
      <w:pPr>
        <w:pStyle w:val="ListeParagraf"/>
        <w:spacing w:line="240" w:lineRule="auto"/>
        <w:ind w:left="-284"/>
        <w:jc w:val="both"/>
        <w:rPr>
          <w:rFonts w:ascii="Times New Roman" w:hAnsi="Times New Roman" w:cs="Times New Roman"/>
          <w:sz w:val="24"/>
          <w:szCs w:val="24"/>
        </w:rPr>
      </w:pPr>
      <w:proofErr w:type="gramStart"/>
      <w:r w:rsidRPr="00B76336">
        <w:rPr>
          <w:rFonts w:ascii="Times New Roman" w:hAnsi="Times New Roman" w:cs="Times New Roman"/>
          <w:b/>
          <w:sz w:val="24"/>
          <w:szCs w:val="24"/>
        </w:rPr>
        <w:t>d</w:t>
      </w:r>
      <w:proofErr w:type="gramEnd"/>
      <w:r w:rsidR="00F76F9C" w:rsidRPr="00F76F9C">
        <w:rPr>
          <w:rFonts w:ascii="Times New Roman" w:hAnsi="Times New Roman" w:cs="Times New Roman"/>
          <w:sz w:val="24"/>
          <w:szCs w:val="24"/>
        </w:rPr>
        <w:t xml:space="preserve">. Sınav süreci başlamadan önce gözetmen ve öğrenci kayıt işlemini kontrol etmelidir. </w:t>
      </w:r>
    </w:p>
    <w:p w:rsidR="00F76F9C" w:rsidRDefault="009A23FF" w:rsidP="00B76336">
      <w:pPr>
        <w:pStyle w:val="ListeParagraf"/>
        <w:spacing w:line="240" w:lineRule="auto"/>
        <w:ind w:left="-284"/>
        <w:jc w:val="both"/>
        <w:rPr>
          <w:rFonts w:ascii="Times New Roman" w:hAnsi="Times New Roman" w:cs="Times New Roman"/>
          <w:sz w:val="24"/>
          <w:szCs w:val="24"/>
        </w:rPr>
      </w:pPr>
      <w:proofErr w:type="gramStart"/>
      <w:r w:rsidRPr="00B76336">
        <w:rPr>
          <w:rFonts w:ascii="Times New Roman" w:hAnsi="Times New Roman" w:cs="Times New Roman"/>
          <w:b/>
          <w:sz w:val="24"/>
          <w:szCs w:val="24"/>
        </w:rPr>
        <w:t>e</w:t>
      </w:r>
      <w:proofErr w:type="gramEnd"/>
      <w:r w:rsidR="00F76F9C" w:rsidRPr="00B76336">
        <w:rPr>
          <w:rFonts w:ascii="Times New Roman" w:hAnsi="Times New Roman" w:cs="Times New Roman"/>
          <w:b/>
          <w:sz w:val="24"/>
          <w:szCs w:val="24"/>
        </w:rPr>
        <w:t>.</w:t>
      </w:r>
      <w:r w:rsidR="00F76F9C" w:rsidRPr="00F76F9C">
        <w:rPr>
          <w:rFonts w:ascii="Times New Roman" w:hAnsi="Times New Roman" w:cs="Times New Roman"/>
          <w:sz w:val="24"/>
          <w:szCs w:val="24"/>
        </w:rPr>
        <w:t xml:space="preserve"> Sınav sürecinde öğrenci sınav olan alan dışına çıkmamalı ve kamera kaydında kesinti olmamalıdır. </w:t>
      </w:r>
    </w:p>
    <w:p w:rsidR="00F76F9C" w:rsidRDefault="009A23FF" w:rsidP="00B76336">
      <w:pPr>
        <w:pStyle w:val="ListeParagraf"/>
        <w:spacing w:line="240" w:lineRule="auto"/>
        <w:ind w:left="-284"/>
        <w:jc w:val="both"/>
        <w:rPr>
          <w:rFonts w:ascii="Times New Roman" w:hAnsi="Times New Roman" w:cs="Times New Roman"/>
          <w:sz w:val="24"/>
          <w:szCs w:val="24"/>
        </w:rPr>
      </w:pPr>
      <w:proofErr w:type="gramStart"/>
      <w:r w:rsidRPr="00B76336">
        <w:rPr>
          <w:rFonts w:ascii="Times New Roman" w:hAnsi="Times New Roman" w:cs="Times New Roman"/>
          <w:b/>
          <w:sz w:val="24"/>
          <w:szCs w:val="24"/>
        </w:rPr>
        <w:t>f</w:t>
      </w:r>
      <w:proofErr w:type="gramEnd"/>
      <w:r w:rsidR="00F76F9C" w:rsidRPr="00B76336">
        <w:rPr>
          <w:rFonts w:ascii="Times New Roman" w:hAnsi="Times New Roman" w:cs="Times New Roman"/>
          <w:b/>
          <w:sz w:val="24"/>
          <w:szCs w:val="24"/>
        </w:rPr>
        <w:t>.</w:t>
      </w:r>
      <w:r w:rsidR="00F76F9C" w:rsidRPr="00F76F9C">
        <w:rPr>
          <w:rFonts w:ascii="Times New Roman" w:hAnsi="Times New Roman" w:cs="Times New Roman"/>
          <w:sz w:val="24"/>
          <w:szCs w:val="24"/>
        </w:rPr>
        <w:t xml:space="preserve"> Sınav süreci boyunca öğrencinin bulunduğu ortama kimsenin girip çıkmadığı kayıt edilebilmeli ve öğrencinin bilgisayarda herhangi bir başka sayfayı açmadığının görüntülenebilmesine uygun bir oda düzenlemesi gerekmektedir. Dolayısı ile kameranın odanın giriş kapısı ve bilgisayar ekranını aynı anda görülecek biçimde yerleştirilmesi önem arz etmektedir. </w:t>
      </w:r>
    </w:p>
    <w:p w:rsidR="00F76F9C" w:rsidRDefault="00F76F9C" w:rsidP="009A23FF">
      <w:pPr>
        <w:pStyle w:val="ListeParagraf"/>
        <w:ind w:left="-284"/>
        <w:jc w:val="both"/>
        <w:rPr>
          <w:rFonts w:ascii="Times New Roman" w:hAnsi="Times New Roman" w:cs="Times New Roman"/>
          <w:sz w:val="24"/>
          <w:szCs w:val="24"/>
        </w:rPr>
      </w:pPr>
    </w:p>
    <w:p w:rsidR="00F76F9C" w:rsidRDefault="00F76F9C" w:rsidP="00B76336">
      <w:pPr>
        <w:pStyle w:val="ListeParagraf"/>
        <w:spacing w:line="360" w:lineRule="auto"/>
        <w:ind w:left="-284"/>
        <w:jc w:val="both"/>
        <w:rPr>
          <w:rFonts w:ascii="Times New Roman" w:hAnsi="Times New Roman" w:cs="Times New Roman"/>
          <w:sz w:val="24"/>
          <w:szCs w:val="24"/>
        </w:rPr>
      </w:pPr>
      <w:r w:rsidRPr="009A23FF">
        <w:rPr>
          <w:rFonts w:ascii="Times New Roman" w:hAnsi="Times New Roman" w:cs="Times New Roman"/>
          <w:b/>
          <w:sz w:val="24"/>
          <w:szCs w:val="24"/>
        </w:rPr>
        <w:t>2)</w:t>
      </w:r>
      <w:r w:rsidRPr="00F76F9C">
        <w:rPr>
          <w:rFonts w:ascii="Times New Roman" w:hAnsi="Times New Roman" w:cs="Times New Roman"/>
          <w:sz w:val="24"/>
          <w:szCs w:val="24"/>
        </w:rPr>
        <w:t xml:space="preserve"> Yazılı sınav soruları, kayıt başladıktan ve odadaki yerleşim kontrol edildikten sonra e</w:t>
      </w:r>
      <w:r w:rsidR="00B76336">
        <w:rPr>
          <w:rFonts w:ascii="Times New Roman" w:hAnsi="Times New Roman" w:cs="Times New Roman"/>
          <w:sz w:val="24"/>
          <w:szCs w:val="24"/>
        </w:rPr>
        <w:t>-</w:t>
      </w:r>
      <w:r w:rsidRPr="00F76F9C">
        <w:rPr>
          <w:rFonts w:ascii="Times New Roman" w:hAnsi="Times New Roman" w:cs="Times New Roman"/>
          <w:sz w:val="24"/>
          <w:szCs w:val="24"/>
        </w:rPr>
        <w:t xml:space="preserve">posta yoluyla öğrenciye gönderilmelidir. </w:t>
      </w:r>
    </w:p>
    <w:p w:rsidR="00F76F9C" w:rsidRDefault="00F76F9C" w:rsidP="00B76336">
      <w:pPr>
        <w:pStyle w:val="ListeParagraf"/>
        <w:spacing w:line="360" w:lineRule="auto"/>
        <w:ind w:left="-284"/>
        <w:jc w:val="both"/>
        <w:rPr>
          <w:rFonts w:ascii="Times New Roman" w:hAnsi="Times New Roman" w:cs="Times New Roman"/>
          <w:sz w:val="24"/>
          <w:szCs w:val="24"/>
        </w:rPr>
      </w:pPr>
      <w:r w:rsidRPr="009A23FF">
        <w:rPr>
          <w:rFonts w:ascii="Times New Roman" w:hAnsi="Times New Roman" w:cs="Times New Roman"/>
          <w:b/>
          <w:sz w:val="24"/>
          <w:szCs w:val="24"/>
        </w:rPr>
        <w:t>3)</w:t>
      </w:r>
      <w:r w:rsidRPr="00F76F9C">
        <w:rPr>
          <w:rFonts w:ascii="Times New Roman" w:hAnsi="Times New Roman" w:cs="Times New Roman"/>
          <w:sz w:val="24"/>
          <w:szCs w:val="24"/>
        </w:rPr>
        <w:t xml:space="preserve"> Öğrenci bilgisayarda Word dosyasına yazarak sorulara cevap vermelidir. </w:t>
      </w:r>
    </w:p>
    <w:p w:rsidR="00F76F9C" w:rsidRDefault="00F76F9C" w:rsidP="00B76336">
      <w:pPr>
        <w:pStyle w:val="ListeParagraf"/>
        <w:spacing w:line="360" w:lineRule="auto"/>
        <w:ind w:left="-284"/>
        <w:jc w:val="both"/>
        <w:rPr>
          <w:rFonts w:ascii="Times New Roman" w:hAnsi="Times New Roman" w:cs="Times New Roman"/>
          <w:sz w:val="24"/>
          <w:szCs w:val="24"/>
        </w:rPr>
      </w:pPr>
      <w:r w:rsidRPr="009A23FF">
        <w:rPr>
          <w:rFonts w:ascii="Times New Roman" w:hAnsi="Times New Roman" w:cs="Times New Roman"/>
          <w:b/>
          <w:sz w:val="24"/>
          <w:szCs w:val="24"/>
        </w:rPr>
        <w:t>4)</w:t>
      </w:r>
      <w:r w:rsidRPr="00F76F9C">
        <w:rPr>
          <w:rFonts w:ascii="Times New Roman" w:hAnsi="Times New Roman" w:cs="Times New Roman"/>
          <w:sz w:val="24"/>
          <w:szCs w:val="24"/>
        </w:rPr>
        <w:t>Yazılı sınav sorularının tamamlayan öğrenci kayıt devam ederken World de yazdığı cevaplarını e-posta aracılığı ile AD başkanlığına ve sınav gözetmenine e</w:t>
      </w:r>
      <w:r w:rsidR="00B76336">
        <w:rPr>
          <w:rFonts w:ascii="Times New Roman" w:hAnsi="Times New Roman" w:cs="Times New Roman"/>
          <w:sz w:val="24"/>
          <w:szCs w:val="24"/>
        </w:rPr>
        <w:t>-</w:t>
      </w:r>
      <w:r w:rsidRPr="00F76F9C">
        <w:rPr>
          <w:rFonts w:ascii="Times New Roman" w:hAnsi="Times New Roman" w:cs="Times New Roman"/>
          <w:sz w:val="24"/>
          <w:szCs w:val="24"/>
        </w:rPr>
        <w:t>posta yolu</w:t>
      </w:r>
      <w:r w:rsidR="00B76336">
        <w:rPr>
          <w:rFonts w:ascii="Times New Roman" w:hAnsi="Times New Roman" w:cs="Times New Roman"/>
          <w:sz w:val="24"/>
          <w:szCs w:val="24"/>
        </w:rPr>
        <w:t xml:space="preserve"> ile </w:t>
      </w:r>
      <w:r w:rsidRPr="00F76F9C">
        <w:rPr>
          <w:rFonts w:ascii="Times New Roman" w:hAnsi="Times New Roman" w:cs="Times New Roman"/>
          <w:sz w:val="24"/>
          <w:szCs w:val="24"/>
        </w:rPr>
        <w:t xml:space="preserve">iletir. </w:t>
      </w:r>
    </w:p>
    <w:p w:rsidR="00F76F9C" w:rsidRPr="00637802" w:rsidRDefault="00F76F9C" w:rsidP="00637802">
      <w:pPr>
        <w:pStyle w:val="ListeParagraf"/>
        <w:spacing w:line="360" w:lineRule="auto"/>
        <w:ind w:left="-284"/>
        <w:jc w:val="both"/>
        <w:rPr>
          <w:rFonts w:ascii="Times New Roman" w:hAnsi="Times New Roman" w:cs="Times New Roman"/>
          <w:sz w:val="24"/>
          <w:szCs w:val="24"/>
        </w:rPr>
      </w:pPr>
      <w:r w:rsidRPr="009A23FF">
        <w:rPr>
          <w:rFonts w:ascii="Times New Roman" w:hAnsi="Times New Roman" w:cs="Times New Roman"/>
          <w:b/>
          <w:sz w:val="24"/>
          <w:szCs w:val="24"/>
        </w:rPr>
        <w:t>5)</w:t>
      </w:r>
      <w:r w:rsidRPr="00F76F9C">
        <w:rPr>
          <w:rFonts w:ascii="Times New Roman" w:hAnsi="Times New Roman" w:cs="Times New Roman"/>
          <w:sz w:val="24"/>
          <w:szCs w:val="24"/>
        </w:rPr>
        <w:t xml:space="preserve"> Gözetmen öğretim elemanı dijital sınav evrakının kendisine ulaşmasını takiben, görüntülü kaydı sonlandırması adımlarının takip edilmesi, sınav güvenliğinin korunması ve sonradan yapılabilecek itirazlarda değerlendirme için kanıt oluşturmak açısından faydalı olacaktır. </w:t>
      </w:r>
      <w:bookmarkStart w:id="0" w:name="_GoBack"/>
      <w:bookmarkEnd w:id="0"/>
    </w:p>
    <w:p w:rsidR="008F1BE2" w:rsidRDefault="00F76F9C" w:rsidP="009A23FF">
      <w:pPr>
        <w:pStyle w:val="ListeParagraf"/>
        <w:numPr>
          <w:ilvl w:val="0"/>
          <w:numId w:val="3"/>
        </w:numPr>
        <w:ind w:left="709" w:hanging="567"/>
        <w:jc w:val="both"/>
        <w:rPr>
          <w:rFonts w:ascii="Times New Roman" w:hAnsi="Times New Roman" w:cs="Times New Roman"/>
          <w:b/>
          <w:sz w:val="24"/>
          <w:szCs w:val="24"/>
        </w:rPr>
      </w:pPr>
      <w:r w:rsidRPr="00F76F9C">
        <w:rPr>
          <w:rFonts w:ascii="Times New Roman" w:hAnsi="Times New Roman" w:cs="Times New Roman"/>
          <w:b/>
          <w:sz w:val="24"/>
          <w:szCs w:val="24"/>
        </w:rPr>
        <w:t xml:space="preserve">SÖZLÜ SINAV AŞAMASI: </w:t>
      </w:r>
    </w:p>
    <w:p w:rsidR="00F76F9C" w:rsidRDefault="00F76F9C" w:rsidP="009A23FF">
      <w:pPr>
        <w:ind w:left="-284" w:firstLine="360"/>
        <w:jc w:val="both"/>
        <w:rPr>
          <w:rFonts w:ascii="Times New Roman" w:hAnsi="Times New Roman" w:cs="Times New Roman"/>
          <w:sz w:val="24"/>
          <w:szCs w:val="24"/>
        </w:rPr>
      </w:pPr>
      <w:r w:rsidRPr="008F1BE2">
        <w:rPr>
          <w:rFonts w:ascii="Times New Roman" w:hAnsi="Times New Roman" w:cs="Times New Roman"/>
          <w:sz w:val="24"/>
          <w:szCs w:val="24"/>
        </w:rPr>
        <w:t xml:space="preserve">Sınavın yapılacağı dijital platformun kayıt </w:t>
      </w:r>
      <w:proofErr w:type="gramStart"/>
      <w:r w:rsidRPr="008F1BE2">
        <w:rPr>
          <w:rFonts w:ascii="Times New Roman" w:hAnsi="Times New Roman" w:cs="Times New Roman"/>
          <w:sz w:val="24"/>
          <w:szCs w:val="24"/>
        </w:rPr>
        <w:t>imkanlarının</w:t>
      </w:r>
      <w:proofErr w:type="gramEnd"/>
      <w:r w:rsidRPr="008F1BE2">
        <w:rPr>
          <w:rFonts w:ascii="Times New Roman" w:hAnsi="Times New Roman" w:cs="Times New Roman"/>
          <w:sz w:val="24"/>
          <w:szCs w:val="24"/>
        </w:rPr>
        <w:t xml:space="preserve"> kullanılması yeterlidir.</w:t>
      </w:r>
    </w:p>
    <w:p w:rsidR="00FE4ECD" w:rsidRPr="00FE4ECD" w:rsidRDefault="00FE4ECD" w:rsidP="009A23FF">
      <w:pPr>
        <w:ind w:left="-284" w:firstLine="360"/>
        <w:jc w:val="both"/>
        <w:rPr>
          <w:rFonts w:ascii="Times New Roman" w:hAnsi="Times New Roman" w:cs="Times New Roman"/>
          <w:b/>
          <w:sz w:val="20"/>
          <w:szCs w:val="20"/>
        </w:rPr>
      </w:pPr>
      <w:r w:rsidRPr="001F49A5">
        <w:rPr>
          <w:rFonts w:ascii="Times New Roman" w:hAnsi="Times New Roman" w:cs="Times New Roman"/>
          <w:b/>
          <w:sz w:val="20"/>
          <w:szCs w:val="20"/>
        </w:rPr>
        <w:t>Bilgi Notu:</w:t>
      </w:r>
      <w:r w:rsidR="0090743B" w:rsidRPr="0090743B">
        <w:t xml:space="preserve"> </w:t>
      </w:r>
      <w:r w:rsidR="001F49A5">
        <w:rPr>
          <w:rFonts w:ascii="Times New Roman" w:hAnsi="Times New Roman" w:cs="Times New Roman"/>
          <w:b/>
          <w:sz w:val="20"/>
          <w:szCs w:val="20"/>
        </w:rPr>
        <w:t>Yazılı ve sözlü sınav kaydı</w:t>
      </w:r>
      <w:r w:rsidR="0090743B" w:rsidRPr="0090743B">
        <w:rPr>
          <w:rFonts w:ascii="Times New Roman" w:hAnsi="Times New Roman" w:cs="Times New Roman"/>
          <w:b/>
          <w:sz w:val="20"/>
          <w:szCs w:val="20"/>
        </w:rPr>
        <w:t xml:space="preserve"> Anabilim Dalı Başkanlığı tara</w:t>
      </w:r>
      <w:r w:rsidR="002A6DA1">
        <w:rPr>
          <w:rFonts w:ascii="Times New Roman" w:hAnsi="Times New Roman" w:cs="Times New Roman"/>
          <w:b/>
          <w:sz w:val="20"/>
          <w:szCs w:val="20"/>
        </w:rPr>
        <w:t xml:space="preserve">fından CD/DVD 'ye kaydedilerek </w:t>
      </w:r>
      <w:r w:rsidR="0090743B" w:rsidRPr="0090743B">
        <w:rPr>
          <w:rFonts w:ascii="Times New Roman" w:hAnsi="Times New Roman" w:cs="Times New Roman"/>
          <w:b/>
          <w:sz w:val="20"/>
          <w:szCs w:val="20"/>
        </w:rPr>
        <w:t>Enstitümüze gönderilmelidir</w:t>
      </w:r>
      <w:r w:rsidR="0090743B">
        <w:rPr>
          <w:rFonts w:ascii="Times New Roman" w:hAnsi="Times New Roman" w:cs="Times New Roman"/>
          <w:b/>
          <w:sz w:val="20"/>
          <w:szCs w:val="20"/>
        </w:rPr>
        <w:t>.</w:t>
      </w:r>
    </w:p>
    <w:sectPr w:rsidR="00FE4ECD" w:rsidRPr="00FE4ECD" w:rsidSect="009A23FF">
      <w:footerReference w:type="default" r:id="rId9"/>
      <w:pgSz w:w="11906" w:h="16838" w:code="9"/>
      <w:pgMar w:top="238" w:right="1418" w:bottom="244" w:left="1418" w:header="709" w:footer="709" w:gutter="0"/>
      <w:paperSrc w:first="15"/>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01" w:rsidRDefault="009C6501" w:rsidP="00885226">
      <w:pPr>
        <w:spacing w:after="0" w:line="240" w:lineRule="auto"/>
      </w:pPr>
      <w:r>
        <w:separator/>
      </w:r>
    </w:p>
  </w:endnote>
  <w:endnote w:type="continuationSeparator" w:id="0">
    <w:p w:rsidR="009C6501" w:rsidRDefault="009C6501" w:rsidP="0088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26" w:rsidRDefault="00885226" w:rsidP="00885226">
    <w:pPr>
      <w:spacing w:after="40" w:line="240" w:lineRule="atLeast"/>
      <w:ind w:left="-567"/>
      <w:jc w:val="both"/>
      <w:rPr>
        <w:rFonts w:ascii="Times New Roman" w:hAnsi="Times New Roman" w:cs="Times New Roman"/>
        <w:sz w:val="16"/>
        <w:szCs w:val="16"/>
      </w:rPr>
    </w:pPr>
    <w:r w:rsidRPr="00151CAF">
      <w:rPr>
        <w:rFonts w:ascii="Times New Roman" w:hAnsi="Times New Roman" w:cs="Times New Roman"/>
        <w:sz w:val="16"/>
        <w:szCs w:val="16"/>
      </w:rPr>
      <w:t xml:space="preserve">Telefon:(312) 246 67 </w:t>
    </w:r>
    <w:proofErr w:type="gramStart"/>
    <w:r w:rsidRPr="00151CAF">
      <w:rPr>
        <w:rFonts w:ascii="Times New Roman" w:hAnsi="Times New Roman" w:cs="Times New Roman"/>
        <w:sz w:val="16"/>
        <w:szCs w:val="16"/>
      </w:rPr>
      <w:t xml:space="preserve">09   </w:t>
    </w:r>
    <w:proofErr w:type="spellStart"/>
    <w:r w:rsidRPr="00151CAF">
      <w:rPr>
        <w:rFonts w:ascii="Times New Roman" w:hAnsi="Times New Roman" w:cs="Times New Roman"/>
        <w:sz w:val="16"/>
        <w:szCs w:val="16"/>
      </w:rPr>
      <w:t>Fax</w:t>
    </w:r>
    <w:proofErr w:type="spellEnd"/>
    <w:proofErr w:type="gramEnd"/>
    <w:r w:rsidRPr="00151CAF">
      <w:rPr>
        <w:rFonts w:ascii="Times New Roman" w:hAnsi="Times New Roman" w:cs="Times New Roman"/>
        <w:sz w:val="16"/>
        <w:szCs w:val="16"/>
      </w:rPr>
      <w:t xml:space="preserve">: (312)246 67 10        </w:t>
    </w:r>
    <w:proofErr w:type="spellStart"/>
    <w:r w:rsidRPr="00151CAF">
      <w:rPr>
        <w:rFonts w:ascii="Times New Roman" w:hAnsi="Times New Roman" w:cs="Times New Roman"/>
        <w:sz w:val="16"/>
        <w:szCs w:val="16"/>
      </w:rPr>
      <w:t>e-posta:sbenst@baskent.edu.tr</w:t>
    </w:r>
    <w:proofErr w:type="spellEnd"/>
    <w:r w:rsidRPr="00151CAF">
      <w:rPr>
        <w:rFonts w:ascii="Times New Roman" w:hAnsi="Times New Roman" w:cs="Times New Roman"/>
        <w:sz w:val="16"/>
        <w:szCs w:val="16"/>
      </w:rPr>
      <w:t xml:space="preserve">           Detaylı Bilgi: </w:t>
    </w:r>
    <w:hyperlink r:id="rId1" w:history="1">
      <w:r w:rsidRPr="002A4193">
        <w:rPr>
          <w:rStyle w:val="Kpr"/>
          <w:rFonts w:ascii="Times New Roman" w:hAnsi="Times New Roman" w:cs="Times New Roman"/>
          <w:sz w:val="16"/>
          <w:szCs w:val="16"/>
        </w:rPr>
        <w:t>http://sabe.baskent.edu.tr/kw/index.php</w:t>
      </w:r>
    </w:hyperlink>
  </w:p>
  <w:p w:rsidR="00885226" w:rsidRPr="00885226" w:rsidRDefault="00790350" w:rsidP="00885226">
    <w:pPr>
      <w:spacing w:after="40" w:line="240" w:lineRule="atLeast"/>
      <w:ind w:left="-567"/>
      <w:jc w:val="both"/>
      <w:rPr>
        <w:rFonts w:ascii="Times New Roman" w:hAnsi="Times New Roman" w:cs="Times New Roman"/>
      </w:rPr>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w:t>
    </w:r>
    <w:r w:rsidR="00282576">
      <w:rPr>
        <w:rFonts w:ascii="Times New Roman" w:hAnsi="Times New Roman" w:cs="Times New Roman"/>
        <w:sz w:val="18"/>
        <w:szCs w:val="18"/>
      </w:rPr>
      <w:t>46</w:t>
    </w:r>
    <w:r w:rsidR="00885226">
      <w:rPr>
        <w:rFonts w:ascii="Times New Roman" w:hAnsi="Times New Roman" w:cs="Times New Roman"/>
        <w:sz w:val="18"/>
        <w:szCs w:val="18"/>
      </w:rPr>
      <w:t xml:space="preserve"> REVİZYON TARİHİ: 00 00 0000 REVİZYON NO: 00 UYGULAMA TARİH: 11.02.2019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01" w:rsidRDefault="009C6501" w:rsidP="00885226">
      <w:pPr>
        <w:spacing w:after="0" w:line="240" w:lineRule="auto"/>
      </w:pPr>
      <w:r>
        <w:separator/>
      </w:r>
    </w:p>
  </w:footnote>
  <w:footnote w:type="continuationSeparator" w:id="0">
    <w:p w:rsidR="009C6501" w:rsidRDefault="009C6501" w:rsidP="00885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B4F9C"/>
    <w:multiLevelType w:val="hybridMultilevel"/>
    <w:tmpl w:val="C1402DD0"/>
    <w:lvl w:ilvl="0" w:tplc="C34E1FC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1B25BB"/>
    <w:multiLevelType w:val="hybridMultilevel"/>
    <w:tmpl w:val="67DA8360"/>
    <w:lvl w:ilvl="0" w:tplc="88129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C2"/>
    <w:rsid w:val="00002180"/>
    <w:rsid w:val="000451C2"/>
    <w:rsid w:val="00073B50"/>
    <w:rsid w:val="0013051A"/>
    <w:rsid w:val="00175F7F"/>
    <w:rsid w:val="001F49A5"/>
    <w:rsid w:val="00241757"/>
    <w:rsid w:val="00282576"/>
    <w:rsid w:val="002A6DA1"/>
    <w:rsid w:val="00412606"/>
    <w:rsid w:val="00436AC2"/>
    <w:rsid w:val="00442CD6"/>
    <w:rsid w:val="00492FAD"/>
    <w:rsid w:val="004C1404"/>
    <w:rsid w:val="0054425F"/>
    <w:rsid w:val="00544420"/>
    <w:rsid w:val="005A07F8"/>
    <w:rsid w:val="005E21EB"/>
    <w:rsid w:val="005F1F6D"/>
    <w:rsid w:val="00637802"/>
    <w:rsid w:val="00660624"/>
    <w:rsid w:val="006C598E"/>
    <w:rsid w:val="007537CB"/>
    <w:rsid w:val="00774075"/>
    <w:rsid w:val="00790350"/>
    <w:rsid w:val="007C3FA4"/>
    <w:rsid w:val="007F0828"/>
    <w:rsid w:val="00844B80"/>
    <w:rsid w:val="008845BC"/>
    <w:rsid w:val="00885226"/>
    <w:rsid w:val="008B29AD"/>
    <w:rsid w:val="008F1BE2"/>
    <w:rsid w:val="00904A15"/>
    <w:rsid w:val="0090743B"/>
    <w:rsid w:val="009252F4"/>
    <w:rsid w:val="00943AC7"/>
    <w:rsid w:val="009A23FF"/>
    <w:rsid w:val="009A4B8C"/>
    <w:rsid w:val="009C4813"/>
    <w:rsid w:val="009C6501"/>
    <w:rsid w:val="00A70185"/>
    <w:rsid w:val="00A82FB8"/>
    <w:rsid w:val="00A96201"/>
    <w:rsid w:val="00AB3A47"/>
    <w:rsid w:val="00AB5DF8"/>
    <w:rsid w:val="00B1607A"/>
    <w:rsid w:val="00B76336"/>
    <w:rsid w:val="00B839FB"/>
    <w:rsid w:val="00B94AC0"/>
    <w:rsid w:val="00CA4052"/>
    <w:rsid w:val="00CC6CAC"/>
    <w:rsid w:val="00CF0973"/>
    <w:rsid w:val="00D115EC"/>
    <w:rsid w:val="00D44916"/>
    <w:rsid w:val="00D44EE2"/>
    <w:rsid w:val="00DE2B21"/>
    <w:rsid w:val="00E45B45"/>
    <w:rsid w:val="00EE43B4"/>
    <w:rsid w:val="00F07FCB"/>
    <w:rsid w:val="00F60249"/>
    <w:rsid w:val="00F76F9C"/>
    <w:rsid w:val="00FA6F31"/>
    <w:rsid w:val="00FE4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0549"/>
  <w15:docId w15:val="{DE82A12E-6EBF-4F76-A3A2-A7C88EF3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226"/>
    <w:pPr>
      <w:spacing w:after="200" w:line="276" w:lineRule="auto"/>
      <w:ind w:left="720"/>
      <w:contextualSpacing/>
    </w:pPr>
  </w:style>
  <w:style w:type="paragraph" w:customStyle="1" w:styleId="Default">
    <w:name w:val="Default"/>
    <w:rsid w:val="0088522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8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52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5226"/>
  </w:style>
  <w:style w:type="paragraph" w:styleId="AltBilgi">
    <w:name w:val="footer"/>
    <w:basedOn w:val="Normal"/>
    <w:link w:val="AltBilgiChar"/>
    <w:uiPriority w:val="99"/>
    <w:unhideWhenUsed/>
    <w:rsid w:val="008852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5226"/>
  </w:style>
  <w:style w:type="character" w:styleId="Kpr">
    <w:name w:val="Hyperlink"/>
    <w:basedOn w:val="VarsaylanParagrafYazTipi"/>
    <w:uiPriority w:val="99"/>
    <w:unhideWhenUsed/>
    <w:rsid w:val="00885226"/>
    <w:rPr>
      <w:color w:val="0563C1" w:themeColor="hyperlink"/>
      <w:u w:val="single"/>
    </w:rPr>
  </w:style>
  <w:style w:type="paragraph" w:styleId="BalonMetni">
    <w:name w:val="Balloon Text"/>
    <w:basedOn w:val="Normal"/>
    <w:link w:val="BalonMetniChar"/>
    <w:uiPriority w:val="99"/>
    <w:semiHidden/>
    <w:unhideWhenUsed/>
    <w:rsid w:val="001305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0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4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7C81-F105-42E0-972B-2F3D88C7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4724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2019-11-19T07:34:00Z</cp:lastPrinted>
  <dcterms:created xsi:type="dcterms:W3CDTF">2020-04-30T11:11:00Z</dcterms:created>
  <dcterms:modified xsi:type="dcterms:W3CDTF">2020-05-05T08:16:00Z</dcterms:modified>
</cp:coreProperties>
</file>